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4A2" w:rsidRDefault="00D254A2" w:rsidP="00EA65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B29B1" w:rsidRDefault="00EB29B1" w:rsidP="00EB29B1">
      <w:pPr>
        <w:pStyle w:val="a6"/>
        <w:spacing w:before="4"/>
        <w:ind w:left="0" w:firstLine="720"/>
        <w:jc w:val="center"/>
      </w:pPr>
      <w:r>
        <w:t xml:space="preserve">Муниципальное автономное общеобразовательное учреждение </w:t>
      </w:r>
    </w:p>
    <w:p w:rsidR="00EB29B1" w:rsidRDefault="00EB29B1" w:rsidP="00EB29B1">
      <w:pPr>
        <w:pStyle w:val="a6"/>
        <w:spacing w:before="4"/>
        <w:ind w:left="0" w:firstLine="720"/>
        <w:jc w:val="center"/>
      </w:pPr>
      <w:r>
        <w:t>«Лицей №1»</w:t>
      </w:r>
    </w:p>
    <w:p w:rsidR="00EB29B1" w:rsidRDefault="00EB29B1" w:rsidP="00EB29B1">
      <w:pPr>
        <w:pStyle w:val="a6"/>
        <w:spacing w:before="4"/>
        <w:ind w:left="0" w:firstLine="720"/>
        <w:jc w:val="center"/>
      </w:pPr>
      <w:r>
        <w:t>(МАОУ Лицей №1)</w:t>
      </w:r>
    </w:p>
    <w:p w:rsidR="00EB29B1" w:rsidRDefault="00EB29B1" w:rsidP="00EB29B1">
      <w:pPr>
        <w:pStyle w:val="a6"/>
        <w:spacing w:before="4"/>
        <w:ind w:left="0" w:firstLine="720"/>
        <w:jc w:val="center"/>
        <w:rPr>
          <w:b/>
        </w:rPr>
      </w:pPr>
      <w:r>
        <w:rPr>
          <w:b/>
        </w:rPr>
        <w:t>ДОПОЛНИТЕЛЬНАЯ ОБЩЕОБРАЗОВАТЕЛЬНАЯ ОБЩЕРАЗВИВАЮЩАЯ ПРОГРАММА</w:t>
      </w:r>
    </w:p>
    <w:p w:rsidR="00EB29B1" w:rsidRDefault="00EB29B1" w:rsidP="00EB29B1">
      <w:pPr>
        <w:pStyle w:val="a6"/>
        <w:spacing w:before="4"/>
        <w:ind w:left="0" w:firstLine="720"/>
        <w:jc w:val="center"/>
      </w:pPr>
      <w:r>
        <w:t>физкультурно-спортивного направления</w:t>
      </w:r>
    </w:p>
    <w:p w:rsidR="00EB29B1" w:rsidRDefault="00EB29B1" w:rsidP="00EB29B1">
      <w:pPr>
        <w:pStyle w:val="a6"/>
        <w:spacing w:before="4"/>
        <w:ind w:left="0" w:firstLine="720"/>
        <w:jc w:val="center"/>
        <w:rPr>
          <w:b/>
        </w:rPr>
      </w:pPr>
      <w:r>
        <w:rPr>
          <w:b/>
        </w:rPr>
        <w:t>«</w:t>
      </w:r>
      <w:r>
        <w:rPr>
          <w:b/>
        </w:rPr>
        <w:t>Настольный теннис</w:t>
      </w:r>
      <w:r>
        <w:rPr>
          <w:b/>
        </w:rPr>
        <w:t>»</w:t>
      </w:r>
    </w:p>
    <w:p w:rsidR="00EB29B1" w:rsidRDefault="00EB29B1" w:rsidP="00EB29B1">
      <w:pPr>
        <w:pStyle w:val="a6"/>
        <w:spacing w:before="4"/>
        <w:ind w:left="0" w:firstLine="720"/>
        <w:jc w:val="center"/>
        <w:rPr>
          <w:b/>
        </w:rPr>
      </w:pPr>
      <w:r>
        <w:rPr>
          <w:b/>
        </w:rPr>
        <w:t xml:space="preserve">Возраст: </w:t>
      </w:r>
      <w:r>
        <w:rPr>
          <w:b/>
        </w:rPr>
        <w:t>7-12</w:t>
      </w:r>
      <w:r>
        <w:rPr>
          <w:b/>
        </w:rPr>
        <w:t xml:space="preserve"> лет</w:t>
      </w:r>
    </w:p>
    <w:p w:rsidR="00EB29B1" w:rsidRDefault="00EB29B1" w:rsidP="00EB29B1">
      <w:pPr>
        <w:pStyle w:val="a6"/>
        <w:spacing w:before="4"/>
        <w:ind w:left="0" w:firstLine="720"/>
        <w:jc w:val="center"/>
        <w:rPr>
          <w:b/>
        </w:rPr>
      </w:pPr>
      <w:r>
        <w:rPr>
          <w:b/>
        </w:rPr>
        <w:t>2023-2024 учебный год</w:t>
      </w:r>
    </w:p>
    <w:p w:rsidR="00EA659D" w:rsidRPr="00EA659D" w:rsidRDefault="00EA659D" w:rsidP="00EA659D">
      <w:pPr>
        <w:suppressAutoHyphens/>
        <w:spacing w:after="0" w:line="252" w:lineRule="auto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EA659D" w:rsidRPr="00EA659D" w:rsidRDefault="00EA659D" w:rsidP="00EA65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EA659D" w:rsidRPr="00EB29B1" w:rsidRDefault="00EA659D" w:rsidP="00EA659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 w:rsidRPr="00EB29B1">
        <w:rPr>
          <w:rFonts w:ascii="Times New Roman" w:eastAsia="Times New Roman" w:hAnsi="Times New Roman" w:cs="Times New Roman"/>
          <w:sz w:val="28"/>
          <w:szCs w:val="32"/>
          <w:lang w:eastAsia="zh-CN"/>
        </w:rPr>
        <w:t>Автор составитель программы:</w:t>
      </w:r>
    </w:p>
    <w:p w:rsidR="00EA659D" w:rsidRPr="00EB29B1" w:rsidRDefault="00EA659D" w:rsidP="00EA659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proofErr w:type="spellStart"/>
      <w:r w:rsidRPr="00EB29B1">
        <w:rPr>
          <w:rFonts w:ascii="Times New Roman" w:eastAsia="Times New Roman" w:hAnsi="Times New Roman" w:cs="Times New Roman"/>
          <w:sz w:val="28"/>
          <w:szCs w:val="32"/>
          <w:lang w:eastAsia="zh-CN"/>
        </w:rPr>
        <w:t>Эйснер</w:t>
      </w:r>
      <w:proofErr w:type="spellEnd"/>
      <w:r w:rsidRPr="00EB29B1"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Эдуард Яковлевич</w:t>
      </w:r>
    </w:p>
    <w:p w:rsidR="00EA659D" w:rsidRPr="00EB29B1" w:rsidRDefault="00EA659D" w:rsidP="00EA659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 w:rsidRPr="00EB29B1">
        <w:rPr>
          <w:rFonts w:ascii="Times New Roman" w:eastAsia="Times New Roman" w:hAnsi="Times New Roman" w:cs="Times New Roman"/>
          <w:sz w:val="28"/>
          <w:szCs w:val="32"/>
          <w:lang w:eastAsia="zh-CN"/>
        </w:rPr>
        <w:t>Педагог дополнительного образования</w:t>
      </w:r>
    </w:p>
    <w:p w:rsidR="00EA659D" w:rsidRPr="00EA659D" w:rsidRDefault="00EA659D" w:rsidP="00EA659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5C28B6" w:rsidRPr="00EB29B1" w:rsidRDefault="005C28B6" w:rsidP="005C28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5C28B6" w:rsidRPr="00EA659D" w:rsidRDefault="00EA659D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29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Pr="00EA65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Программа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настольному теннису</w:t>
      </w:r>
      <w:r w:rsidRPr="00EA65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составлена в соответствии с Законом Российской Федерации «Об образовании», типовым положением об образовательном учреждении дополнительного образования детей нормативными документами Государственного комитета Российской Федерации по физической культуре и спорту. </w:t>
      </w:r>
    </w:p>
    <w:p w:rsidR="005C28B6" w:rsidRPr="00EA659D" w:rsidRDefault="005C28B6" w:rsidP="00EA6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Актуальность программы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Настольный теннис доступен всем, играют в него как в закрытых помещениях, так и на открытых площадках. Несложный инвентарь и простые правила этой увлекательной игры покоряют многих любителей.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спортивной игры – настольный теннис - определился популярностью её в детской среде, доступностью, широкой распространённостью в городе, учебно- материальной базой школы.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ребёнок мог после уроков снять физическое и эмоциональное напряжение. Это легко можно достичь в спортивном зале, посредством занятий настольным теннисом. Программа направлена на создание условий для развития личности ребёнка, развитие мотивации к познанию и творчеству, обеспечение эмоционального благополучия ребёнка, профилактику асоциального поведения, целостность процесса психического и физического здоровья детей.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настольным теннисом способствуют развитию и совершенствованию у занимающихся основных физических качеств – выносливости, координации движений, скоростно-силовых качеств, формированию различных двигательных навыков, укреплению здоровья, а также формируют личностные качества ребёнка: коммуникабельность, волю, чувство товарищества, чувство ответственности за свои действия перед собой и товарищами. Стремление превзойти соперника в быстроте действий, изобретательности, меткости подач, чёткости удара и других действий, направленных на достижение победы, приучает занимающихся </w:t>
      </w:r>
      <w:proofErr w:type="spellStart"/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мобилизовывать</w:t>
      </w:r>
      <w:proofErr w:type="spellEnd"/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поддерживает постоянную активность и интерес к игре.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особенности настольного тенниса создают благоприятные условия для воспитания у обучающихся умения управлять эмоциями, не терять контроля за своими действиями, в случае успеха не ослаблять борьбы, а при неудаче не падать духом.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Формируя на основе вышеперечисленного у обучающихся поведенческих установок, настольный теннис, как спортивная игра, своими техническими и методическими средствами эффективно позволяет обогатить внутренний мир ребёнка, расширить его информированность в области оздоровления и развития организма.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современной общеобразовательной школы у учащихся в связи с большими учебными нагрузками и объёмами домашнего задания развивается гиподинамия. Решить отчасти, проблему призвана программа дополнительного образования «Настольный теннис», направленная на удовлетворение потребностей в движении, оздоровлении и поддержании функциональности организма.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Педагогическая целесообразность.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Занятия настольным теннисом позволяют проводить обширную коррекционно – развивающую работу (коррекция мелкой моторики, точности движений и др.), решить проблему занятости свободного времени детей, формированию физических качеств,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пробуждение интереса детей к новой деятельности в области физической культуры и спорта.</w:t>
      </w:r>
    </w:p>
    <w:p w:rsidR="005C28B6" w:rsidRPr="00EA659D" w:rsidRDefault="005C28B6" w:rsidP="00EA6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Отличительные особенности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Отличительной особенностью программы является ее коррекционно – развивающая направленность. Развитие координации движений, мелкой моторики, силы и ловкости – все это является неотъемлемой частью занятий настольным теннисом, необходимым для детей с ограниченными возможностями здоровья.</w:t>
      </w:r>
    </w:p>
    <w:p w:rsidR="005C28B6" w:rsidRPr="00EA659D" w:rsidRDefault="005C28B6" w:rsidP="00EA6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Адресат программы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секцию «Настольный теннис» принимаются учащиеся в возрасте </w:t>
      </w:r>
      <w:r w:rsid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7-12</w:t>
      </w: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в начале учебного года. При наличии организационно-педагогических условий возможен добор учащихся в группу в течение учебного года.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физических качеств, личностных качеств, овладения способами оздоровления и укрепления организма обучающихся посредством занятий настольным теннисом и реализации данной программы дополнительного образования.</w:t>
      </w:r>
    </w:p>
    <w:p w:rsidR="005C28B6" w:rsidRPr="00EA659D" w:rsidRDefault="005C28B6" w:rsidP="00EA6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Задачи: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Образовательные</w:t>
      </w:r>
    </w:p>
    <w:p w:rsidR="005C28B6" w:rsidRPr="00EA659D" w:rsidRDefault="005C28B6" w:rsidP="00EA65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необходимые дополнительные знания в области раздела физической культуры и спорта – спортивные игры (настольный теннис);</w:t>
      </w:r>
    </w:p>
    <w:p w:rsidR="005C28B6" w:rsidRPr="00EA659D" w:rsidRDefault="005C28B6" w:rsidP="00EA65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правильно регулировать свою физическую нагрузку;</w:t>
      </w:r>
    </w:p>
    <w:p w:rsidR="005C28B6" w:rsidRPr="00EA659D" w:rsidRDefault="005C28B6" w:rsidP="00EA65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учащихся технике и тактике настольного тенниса.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Развивающие</w:t>
      </w:r>
    </w:p>
    <w:p w:rsidR="005C28B6" w:rsidRPr="00EA659D" w:rsidRDefault="005C28B6" w:rsidP="00EA659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координацию движений и основные физические качества: силу, ловкость, быстроту реакции;</w:t>
      </w:r>
    </w:p>
    <w:p w:rsidR="005C28B6" w:rsidRPr="00EA659D" w:rsidRDefault="005C28B6" w:rsidP="00EA659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двигательные способности посредством игры в теннис;</w:t>
      </w:r>
    </w:p>
    <w:p w:rsidR="005C28B6" w:rsidRPr="00EA659D" w:rsidRDefault="005C28B6" w:rsidP="00EA659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самостоятельных занятий физическими упражнениями во время игрового досуга;</w:t>
      </w:r>
    </w:p>
    <w:p w:rsidR="005C28B6" w:rsidRPr="00EA659D" w:rsidRDefault="005C28B6" w:rsidP="00EA659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выделять главное, анализировать происходящее и вносить коррективы в свои действия, постоянно контролировать себя;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Воспитательные</w:t>
      </w:r>
    </w:p>
    <w:p w:rsidR="005C28B6" w:rsidRPr="00EA659D" w:rsidRDefault="005C28B6" w:rsidP="00EA659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социальной активности обучающихся: воспитывать чувство самостоятельности, ответственности;</w:t>
      </w:r>
    </w:p>
    <w:p w:rsidR="005C28B6" w:rsidRPr="00EA659D" w:rsidRDefault="005C28B6" w:rsidP="00EA659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коммуникабельность, коллективизм, взаимопомощь и взаимовыручку, сохраняя свою индивидуальность;</w:t>
      </w:r>
    </w:p>
    <w:p w:rsidR="005C28B6" w:rsidRPr="00EA659D" w:rsidRDefault="005C28B6" w:rsidP="00EA659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пропаганда здорового образа жизни, которая ведёт к снижению преступности среди подростков, а также профилактика наркозависимости, </w:t>
      </w:r>
      <w:proofErr w:type="spellStart"/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алкоголизма;</w:t>
      </w:r>
    </w:p>
    <w:p w:rsidR="005C28B6" w:rsidRPr="00EA659D" w:rsidRDefault="005C28B6" w:rsidP="00EA6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Условия реализации программы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секции «Настольный теннис» рассчитана на </w:t>
      </w:r>
      <w:r w:rsid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обучения. Объём учебных часов составляет 108 часов (3 часа в неделю), исходя из 3</w:t>
      </w:r>
      <w:r w:rsid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недель в году.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секцию «Настольный теннис» принимаются все желающие в возрасте от </w:t>
      </w:r>
      <w:r w:rsid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</w:t>
      </w:r>
      <w:r w:rsid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не имеющие противопоказаний для занятий настольным теннисом.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организационно-педагогических условий возможен добор детей в группы в течение учебного года.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Допускается прием детей на второй или третий год обучения при наличии необходимых навыков и умений ребенка (минуя предыдущие года обучения). В таких случаях предусмотрено тестирование учащихся.</w:t>
      </w:r>
    </w:p>
    <w:p w:rsidR="005C28B6" w:rsidRPr="00EA659D" w:rsidRDefault="005C28B6" w:rsidP="00EA6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Срок реализации программы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«Настольный теннис» рассчитана на </w:t>
      </w:r>
      <w:r w:rsid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обучения. Полный объем учебных часов составляет </w:t>
      </w:r>
      <w:r w:rsid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210</w:t>
      </w: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 обучения – 10</w:t>
      </w:r>
      <w:r w:rsid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(3 часа в неделю); 2 год обучения – 10</w:t>
      </w:r>
      <w:r w:rsid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часов (3 часа в неделю). </w:t>
      </w: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Продолжительность учебного часа – 40 минут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Планируемые результаты</w:t>
      </w:r>
    </w:p>
    <w:p w:rsidR="005C28B6" w:rsidRPr="00EA659D" w:rsidRDefault="005C28B6" w:rsidP="00EA6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Личностные результаты: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Отражаются в индивидуальных качественных свойствах обучающихся, которые приобретаются в процессе освоения учебного предмета. Эти качественные свойства проявляются, прежде всего,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занятия настольным теннисом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занятиях настольным теннисом стимулируется работа сердечно-сосудистой системы, развивается выносливость, скоростно-силовые и скоростные способности, укрепляются крупные мышц рук, плеч, ног.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Настольный теннис развивает такие жизненно важные качества как реакция на движущийся объект, реакция антиципации (предугадывания), быстрота мышления и принятия решений в неожиданно меняющихся игровых условиях, концентрация внимания и распределение внимания, что существенно сказывается на умственной деятельности и процессе обучения. Происходит общее укрепление и оздоровление организма. Дети учатся понимать собственное тело, управлять им, что помогает избежать </w:t>
      </w:r>
      <w:proofErr w:type="spellStart"/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травмоопасных</w:t>
      </w:r>
      <w:proofErr w:type="spellEnd"/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 на переменах и при всех видах физической активности. Соревновательный элемент в настольном теннисе способствует развитию личности ребенка, в частности качеств лидера, воспитывает целеустремленность и бойцовские качества. Настольный теннис позволяет выразить себя как индивидуально, так и как игрока команды. Способствует развитию уверенности в себе, умению ставить и решать двигательные задачи. Через усвоение теннисного этикета служит прекрасным средством коммуникативного общения, развивает навыки сотрудничества и взаимопонимания.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28B6" w:rsidRPr="00EA659D" w:rsidRDefault="005C28B6" w:rsidP="00EA6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Метапредметные результаты: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Характеризуют уровень </w:t>
      </w:r>
      <w:proofErr w:type="spellStart"/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качественных универсальных способностей обучающихся,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- умение учиться, так и в реальной повседневной жизни обучающихся.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области физической культуры:</w:t>
      </w:r>
    </w:p>
    <w:p w:rsidR="005C28B6" w:rsidRPr="00EA659D" w:rsidRDefault="005C28B6" w:rsidP="00EA659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широким арсеналом двигательных действий и физических упражнений на базе овладения упражнений с мячом и ракеткой, активное использование </w:t>
      </w: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настольного тенниса в самостоятельно организуемой спортивно-оздоровительной и физкультурно- оздоровительной деятельности;</w:t>
      </w:r>
    </w:p>
    <w:p w:rsidR="005C28B6" w:rsidRPr="00EA659D" w:rsidRDefault="005C28B6" w:rsidP="00EA659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способами наблюдения за показателями индивидуального здоровья, физического развития, использование этих показателей в организации и проведении самостоятельных форм занятий по настольному теннису.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28B6" w:rsidRPr="00EA659D" w:rsidRDefault="005C28B6" w:rsidP="00EA6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Предметные результаты: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Характеризуют опыт обучающихся в творческой двигательной деятельности, которые приобретаются и закрепляются в процессе освоения учебного предмета. Приобретаемый опыт проявляется в освоении двигательных умений и навыков, умениях их применять при решении практических задач, связанных с организацией и проведением самостоятельных занятий по настольному теннису.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 области познавательной культуры:</w:t>
      </w:r>
    </w:p>
    <w:p w:rsidR="005C28B6" w:rsidRPr="00EA659D" w:rsidRDefault="005C28B6" w:rsidP="00EA659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средствами физической культуры, в частности настольного тенниса;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 области нравственной культуры:</w:t>
      </w:r>
    </w:p>
    <w:p w:rsidR="005C28B6" w:rsidRPr="00EA659D" w:rsidRDefault="005C28B6" w:rsidP="00EA659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 в настольном теннисе;</w:t>
      </w:r>
    </w:p>
    <w:p w:rsidR="005C28B6" w:rsidRPr="00EA659D" w:rsidRDefault="005C28B6" w:rsidP="00EA659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окружающим, самообладанием при проигрыше и выигрыше.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 области трудовой культуры:</w:t>
      </w:r>
    </w:p>
    <w:p w:rsidR="005C28B6" w:rsidRPr="00EA659D" w:rsidRDefault="005C28B6" w:rsidP="00EA659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 области эстетической культуры:</w:t>
      </w:r>
    </w:p>
    <w:p w:rsidR="005C28B6" w:rsidRPr="00EA659D" w:rsidRDefault="005C28B6" w:rsidP="00EA659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длительно сохранять правильную осанку при разнообразных формах движения и передвижений;</w:t>
      </w:r>
    </w:p>
    <w:p w:rsidR="005C28B6" w:rsidRPr="00EA659D" w:rsidRDefault="005C28B6" w:rsidP="00EA659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передвигаться и выполнять сложно координационные движения красиво легко и непринужденно.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 области коммуникативной культуры:</w:t>
      </w:r>
    </w:p>
    <w:p w:rsidR="005C28B6" w:rsidRPr="00EA659D" w:rsidRDefault="005C28B6" w:rsidP="00EA659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области физической культуры:</w:t>
      </w:r>
    </w:p>
    <w:p w:rsidR="005C28B6" w:rsidRPr="00EA659D" w:rsidRDefault="005C28B6" w:rsidP="00EA659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выполнения жизненно важных двигательных умений (ходьба, бег, прыжки, и др.) различными способами, в различных изменяющихся внешних условиях;</w:t>
      </w:r>
    </w:p>
    <w:p w:rsidR="005C28B6" w:rsidRPr="00EA659D" w:rsidRDefault="005C28B6" w:rsidP="00EA659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выполнения разнообразных физических упражнений, технических действий в настольном теннисе, а также применения их в игровой и соревновательной деятельности;</w:t>
      </w:r>
    </w:p>
    <w:p w:rsidR="005C28B6" w:rsidRPr="00EA659D" w:rsidRDefault="005C28B6" w:rsidP="00EA659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максимально проявлять физические способности при выполнении тестовых заданий по настольному теннису.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и формы предъявления результатов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и проведение образовательного процесса предполагает использование комплекса соответствующих методов и форм обучения:</w:t>
      </w:r>
    </w:p>
    <w:p w:rsidR="005C28B6" w:rsidRPr="00EA659D" w:rsidRDefault="005C28B6" w:rsidP="00EA6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Методы обучения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подготовке теннисистов применяются различные методы обучения и тренировки. Однако основными следует считать индивидуальный, групповой, индивидуально- групповой и метод самостоятельной работы.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Индивидуальный метод </w:t>
      </w: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применяется для углубленной отработки техники стрельбы. Его особенность состоит в том, что педагог работает с каждым занимающимся отдельно. Целесообразно применять этот метод в тренировочной работе, и особенно при подготовке стрелков к ответственным соревнованиям.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Групповой метод </w:t>
      </w: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применяется главным образом на учебных занятиях, когда педагог обучает одновременно несколько занимающихся. Надо иметь в виду, что при таком методе внимание педагога рассредоточивается и возможность подметить и исправить ошибки у каждого обучающегося уменьшается, а это снижает качество отработки приемов.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Индивидуально-групповой метод </w:t>
      </w: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по стрельбе является основным. Особенность его состоит в том, что педагог часть занятий проводит со всей группой одновременно, а часть - с отдельными стрелками. В то время как педагога занимается с одним-двумя обучающимися, остальные обучаемые работают самостоятельно над выполнением задания.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Словесный </w:t>
      </w: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(объяснение, рассказ, беседа, консультация).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 </w:t>
      </w: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(игры: развивающие, подвижные; игры на развитие внимания, памяти, глазомера, воображения; настольные, электротехнические).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Наглядный </w:t>
      </w: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(использование наглядных, демонстрационных и видеоматериалов, приборов, моделей и т.д.)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Психологический и социологический (анкетирование, психологические тесты; создание и решение различных ситуаций).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28B6" w:rsidRPr="00EA659D" w:rsidRDefault="005C28B6" w:rsidP="00EA6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Формы обучения</w:t>
      </w:r>
    </w:p>
    <w:p w:rsidR="005C28B6" w:rsidRPr="00EA659D" w:rsidRDefault="005C28B6" w:rsidP="00EA659D">
      <w:pPr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занятия.</w:t>
      </w:r>
    </w:p>
    <w:p w:rsidR="005C28B6" w:rsidRPr="00EA659D" w:rsidRDefault="005C28B6" w:rsidP="00EA659D">
      <w:pPr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занятия.</w:t>
      </w:r>
    </w:p>
    <w:p w:rsidR="005C28B6" w:rsidRPr="00EA659D" w:rsidRDefault="005C28B6" w:rsidP="00EA659D">
      <w:pPr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Комбинированные формы.</w:t>
      </w:r>
    </w:p>
    <w:p w:rsidR="005C28B6" w:rsidRPr="00EA659D" w:rsidRDefault="005C28B6" w:rsidP="00EA659D">
      <w:pPr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 участие в соревнованиях по пулевой стрельбе.</w:t>
      </w:r>
    </w:p>
    <w:p w:rsidR="005C28B6" w:rsidRPr="00EA659D" w:rsidRDefault="005C28B6" w:rsidP="00EA6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Организационные формы обучения</w:t>
      </w:r>
    </w:p>
    <w:p w:rsidR="005C28B6" w:rsidRPr="00EA659D" w:rsidRDefault="005C28B6" w:rsidP="00EA659D">
      <w:pPr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 работа.</w:t>
      </w:r>
    </w:p>
    <w:p w:rsidR="005C28B6" w:rsidRPr="00EA659D" w:rsidRDefault="005C28B6" w:rsidP="00EA659D">
      <w:pPr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 работа.</w:t>
      </w:r>
    </w:p>
    <w:p w:rsidR="005C28B6" w:rsidRPr="00EA659D" w:rsidRDefault="005C28B6" w:rsidP="00EA659D">
      <w:pPr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работа.</w:t>
      </w:r>
    </w:p>
    <w:p w:rsidR="005C28B6" w:rsidRPr="00EA659D" w:rsidRDefault="005C28B6" w:rsidP="00EA6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Форма и способы проверки результативности учебно-тренировочного процесса.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показатель работы секции по настольному теннису - выполнение в конце каждого года программных требований по уровню подготовленности занимающихся, выраженных в количественно- качественных показателях технической, тактической, физической, интегральной, теоретической подготовленности, физического развития. Диагностика результатов проводится в виде тестов и контрольных упражнений. Педагоги секции используют варианты тестов и контрольных упражнений, разработанные ведущими отечественными специалистами.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тесты и упражнения проводятся в течении всего учебно- тренировочного годового цикла 2 – 3 раза в год.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учебного года (в мае) все учащиеся группы сдают по общей физической подготовке контрольно-переводные зачеты. Результаты контрольных испытаний являются основой для отбора в группы следующего этапа многолетней подготовки.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игры проводятся регулярно в учебных целях как более высокая ступень учебных игр с заданиями. Кроме того, контрольные игры незаменимы при подготовке к соревнованиям.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28B6" w:rsidRPr="00EA659D" w:rsidRDefault="005C28B6" w:rsidP="00EA6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Система контроля результативности обучения.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группы комплектуются из числа наиболее способных к спорту учащихся общеобразовательных школ. Отбор занимающихся осуществляется на протяжении двух этапов, каждый из которых решает определённые задачи.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Задача первого этапа </w:t>
      </w: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как можно большего числа наиболее способных детей. Важными критериями потенциальных возможностей поступающего, которые предъявляет настольный теннис, являются отсутствие патологических отклонений в состоянии здоровья, хорошая координация движений, показатели ловкости, быстроты реакции, внимания, подвижность в суставах (особенно плечевого, локтевого).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Первичный отбор проводится в сентябре.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Задача второго этапа </w:t>
      </w: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тщательное наблюдение за успешностью обучения детей. В ходе учебно-тренировочного процесса тренер наблюдает за развитием таких качеств, как смелость, игровое мышление, решительность и других. Учебные группы комплектуются с учётом возраста и спортивной подготовленности занимающихся. Отдельные спортсмены, не достигшие установленного возраста для перевода в группу следующего года обучения, но выполнившие нормативные требования по уровню спортивной подготовки, могут переводиться досрочно (в том числе и в течение учебного года) в группы, соответствующие уровню спортивной подготовки учащихся. При этом они осваивают программу и сдают нормативы по общей физической подготовке в соответствии с их возрастом.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этап начальной подготовки </w:t>
      </w: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зачисляются учащиеся общеобразовательных школ, желающие заниматься спортом и </w:t>
      </w:r>
      <w:proofErr w:type="gramStart"/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 письменное разрешение врача- педиатра</w:t>
      </w:r>
      <w:proofErr w:type="gramEnd"/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согласие родителей. На этом этапе осуществляется физкультурно- оздоровительная и спортивная работа, направленная на разностороннюю физическую подготовку, выбор спортивной специализации и выполнение контрольных нормативов для зачисления на учебно-тренировочный этап подготовки.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Учебно-тренировочный этап подготовки </w:t>
      </w: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на конкурсной основе из практически здоровых учащихся, прошедших необходимую подготовку не менее одного года и выполнивших приёмные нормативы по общефизической и специальной подготовке. Перевод по годам обучения на этом этапе осуществляется при условии выполнения учащимися контрольно-переводных нормативов по ОФП и СФП.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Физическая подготовка</w:t>
      </w:r>
      <w:r w:rsidRPr="00EA6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слагается из общей и специальной подготовки.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Общая физическая подготовка</w:t>
      </w:r>
      <w:r w:rsidRPr="00EA65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 на развитие основных двигательных качеств для определения исходного уровня динамики общей физической подготовленности учащихся.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Специальная физическая подготовка </w:t>
      </w: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 на развитие физических качеств и способностей, специфических для игры в настольный теннис. Задачи её непосредственно связаны с обучением детей технике и тактике игры. Основным средством специальной физической подготовки являются специальные (подготовительные) упражнения. Одни упражнения развивают качества, необходимые для овладения техникой, другие направлены на формирование тактических умений.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28B6" w:rsidRPr="00EA659D" w:rsidRDefault="005C28B6" w:rsidP="00EA6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Методические рекомендации по проведению тестирования.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Завершающий удар на дальность отскока мяча. </w:t>
      </w: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спортсменом под углом 45° устанавливается желоб длиной 40 см, по которому мячи скатываются и падают на стол в точку центральной линии стола на расстоянии 1/3 её длины от задней линии. Мячи должны иметь высоту отскока примерно 50 см. Возможна подача мячей тренером или партнёром при соблюдении этих же условий. Спортсмен выполняет завершающий удар справа в дальнюю зону противоположной стороны стола. После отскока мяча измеряется длина его полета до момента падения на пол.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год</w:t>
      </w: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7"/>
        <w:gridCol w:w="4415"/>
        <w:gridCol w:w="1450"/>
        <w:gridCol w:w="1048"/>
        <w:gridCol w:w="1328"/>
        <w:gridCol w:w="1342"/>
      </w:tblGrid>
      <w:tr w:rsidR="005C28B6" w:rsidRPr="00EA659D" w:rsidTr="005C28B6"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C28B6" w:rsidRPr="00EA659D" w:rsidRDefault="005C28B6" w:rsidP="00E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5C28B6" w:rsidRPr="00EA659D" w:rsidTr="005C28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8B6" w:rsidRPr="00EA659D" w:rsidTr="005C28B6">
        <w:trPr>
          <w:trHeight w:val="34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Инструктаж по технике</w:t>
            </w:r>
          </w:p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безопасности.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8B6" w:rsidRPr="00EA659D" w:rsidTr="005C28B6">
        <w:trPr>
          <w:trHeight w:val="7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правил игры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8B6" w:rsidRPr="00EA659D" w:rsidTr="005C28B6">
        <w:trPr>
          <w:trHeight w:val="34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правил техники безопасности</w:t>
            </w:r>
          </w:p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время игры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8B6" w:rsidRPr="00EA659D" w:rsidTr="005C28B6">
        <w:trPr>
          <w:trHeight w:val="7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Подача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8B6" w:rsidRPr="00EA659D" w:rsidTr="005C28B6">
        <w:trPr>
          <w:trHeight w:val="7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8B6" w:rsidRPr="00EA659D" w:rsidTr="005C28B6">
        <w:trPr>
          <w:trHeight w:val="6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Атака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8B6" w:rsidRPr="00EA659D" w:rsidTr="005C28B6">
        <w:trPr>
          <w:trHeight w:val="7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8B6" w:rsidRPr="00EA659D" w:rsidTr="005C28B6">
        <w:trPr>
          <w:trHeight w:val="7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Двухсторонняя игра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21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11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21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11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8B6" w:rsidRPr="00EA659D" w:rsidTr="005C28B6">
        <w:trPr>
          <w:trHeight w:val="6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 парах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8B6" w:rsidRPr="00EA659D" w:rsidTr="005C28B6">
        <w:trPr>
          <w:trHeight w:val="7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Школьные соревнования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C66ABE" w:rsidP="00E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C66ABE" w:rsidP="00E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8B6" w:rsidRPr="00EA659D" w:rsidTr="005C28B6">
        <w:trPr>
          <w:trHeight w:val="6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истории развития тенниса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8B6" w:rsidRPr="00EA659D" w:rsidTr="005C28B6">
        <w:trPr>
          <w:trHeight w:val="7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соревнованиях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2110FB" w:rsidP="00E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2110FB" w:rsidP="00E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8B6" w:rsidRPr="00EA659D" w:rsidTr="005C28B6">
        <w:trPr>
          <w:trHeight w:val="6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="00EA6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EA6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часов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часа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="00EA6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EA6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C28B6" w:rsidRPr="00EA659D" w:rsidRDefault="005C28B6" w:rsidP="00EA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p w:rsidR="005C28B6" w:rsidRPr="00EA659D" w:rsidRDefault="005C28B6" w:rsidP="00EA6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год</w:t>
      </w:r>
    </w:p>
    <w:p w:rsidR="005C28B6" w:rsidRPr="00EA659D" w:rsidRDefault="005C28B6" w:rsidP="00EA6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6"/>
        <w:gridCol w:w="4292"/>
        <w:gridCol w:w="1434"/>
        <w:gridCol w:w="1082"/>
        <w:gridCol w:w="1371"/>
        <w:gridCol w:w="1385"/>
      </w:tblGrid>
      <w:tr w:rsidR="005C28B6" w:rsidRPr="00EA659D" w:rsidTr="00EA659D">
        <w:tc>
          <w:tcPr>
            <w:tcW w:w="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C28B6" w:rsidRPr="00EA659D" w:rsidRDefault="005C28B6" w:rsidP="00E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5C28B6" w:rsidRPr="00EA659D" w:rsidTr="00EA65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8B6" w:rsidRPr="00EA659D" w:rsidTr="00EA659D">
        <w:trPr>
          <w:trHeight w:val="345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Инструктаж по технике</w:t>
            </w:r>
          </w:p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безопасности.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8B6" w:rsidRPr="00EA659D" w:rsidTr="00EA659D">
        <w:trPr>
          <w:trHeight w:val="75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правил игры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8B6" w:rsidRPr="00EA659D" w:rsidTr="00EA659D">
        <w:trPr>
          <w:trHeight w:val="345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правил техники безопасности</w:t>
            </w:r>
          </w:p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время игры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8B6" w:rsidRPr="00EA659D" w:rsidTr="00EA659D">
        <w:trPr>
          <w:trHeight w:val="60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Подача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8B6" w:rsidRPr="00EA659D" w:rsidTr="00EA659D">
        <w:trPr>
          <w:trHeight w:val="75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8B6" w:rsidRPr="00EA659D" w:rsidTr="00EA659D">
        <w:trPr>
          <w:trHeight w:val="60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Атака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8B6" w:rsidRPr="00EA659D" w:rsidTr="00EA659D">
        <w:trPr>
          <w:trHeight w:val="60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8B6" w:rsidRPr="00EA659D" w:rsidTr="00EA659D">
        <w:trPr>
          <w:trHeight w:val="75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Двухсторонняя игра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11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21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11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8B6" w:rsidRPr="00EA659D" w:rsidTr="00EA659D">
        <w:trPr>
          <w:trHeight w:val="75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 парах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8B6" w:rsidRPr="00EA659D" w:rsidTr="00EA659D">
        <w:trPr>
          <w:trHeight w:val="45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Школьные соревнования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C66ABE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C66ABE" w:rsidP="00E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9D" w:rsidRPr="00EA659D" w:rsidTr="00EA659D">
        <w:trPr>
          <w:trHeight w:val="45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659D" w:rsidRPr="00EA659D" w:rsidRDefault="00EA659D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659D" w:rsidRPr="00EA659D" w:rsidRDefault="00EA659D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истории развития тенниса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659D" w:rsidRPr="00EA659D" w:rsidRDefault="00EA659D" w:rsidP="00E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659D" w:rsidRPr="00EA659D" w:rsidRDefault="00EA659D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659D" w:rsidRPr="00EA659D" w:rsidRDefault="00EA659D" w:rsidP="00E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659D" w:rsidRPr="00EA659D" w:rsidRDefault="00EA659D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9D" w:rsidRPr="00EA659D" w:rsidTr="00EA659D">
        <w:trPr>
          <w:trHeight w:val="45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659D" w:rsidRPr="00EA659D" w:rsidRDefault="00EA659D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659D" w:rsidRPr="00EA659D" w:rsidRDefault="00EA659D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соревнованиях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659D" w:rsidRPr="00EA659D" w:rsidRDefault="002110FB" w:rsidP="00E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659D" w:rsidRPr="00EA659D" w:rsidRDefault="00EA659D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659D" w:rsidRPr="00EA659D" w:rsidRDefault="002110FB" w:rsidP="00E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659D" w:rsidRPr="00EA659D" w:rsidRDefault="00EA659D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659D" w:rsidRPr="00EA659D" w:rsidTr="00EA659D">
        <w:trPr>
          <w:trHeight w:val="45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659D" w:rsidRPr="00EA659D" w:rsidRDefault="00EA659D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659D" w:rsidRPr="00EA659D" w:rsidRDefault="00EA659D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659D" w:rsidRPr="00EA659D" w:rsidRDefault="00EA659D" w:rsidP="00E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EA6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часов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659D" w:rsidRPr="00EA659D" w:rsidRDefault="00EA659D" w:rsidP="00EA6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часа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659D" w:rsidRPr="00EA659D" w:rsidRDefault="00EA659D" w:rsidP="00E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EA6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часа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659D" w:rsidRPr="00EA659D" w:rsidRDefault="00EA659D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C28B6" w:rsidRPr="00EA659D" w:rsidRDefault="005C28B6" w:rsidP="00EA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28B6" w:rsidRPr="00EA659D" w:rsidRDefault="005C28B6" w:rsidP="00EA65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Содержание изучаемого курса</w:t>
      </w:r>
    </w:p>
    <w:p w:rsidR="005C28B6" w:rsidRPr="00EA659D" w:rsidRDefault="005C28B6" w:rsidP="00EA659D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Теоретические занятия:</w:t>
      </w:r>
    </w:p>
    <w:p w:rsidR="005C28B6" w:rsidRPr="00EA659D" w:rsidRDefault="005C28B6" w:rsidP="00EA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 №1 «Изучение правил игры»</w:t>
      </w:r>
    </w:p>
    <w:p w:rsidR="005C28B6" w:rsidRPr="00EA659D" w:rsidRDefault="005C28B6" w:rsidP="00EA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занятия в классе и у теннисного стола. Вопросы: начисление очков, правила приема, подачи и защиты, игра в парах, рассказ.</w:t>
      </w:r>
    </w:p>
    <w:p w:rsidR="005C28B6" w:rsidRPr="00EA659D" w:rsidRDefault="005C28B6" w:rsidP="00EA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№2 «Изучение правил техники безопасности до и во время игры в теннис»</w:t>
      </w: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Обращается внимание на наличие спортивной формы, исправный спортивный материал, а также правил техники безопасности при игре. Обязательная роспись по технике безопасности.</w:t>
      </w:r>
    </w:p>
    <w:p w:rsidR="005C28B6" w:rsidRPr="00EA659D" w:rsidRDefault="005C28B6" w:rsidP="00EA659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Практические занятия:</w:t>
      </w:r>
    </w:p>
    <w:p w:rsidR="005C28B6" w:rsidRPr="00EA659D" w:rsidRDefault="005C28B6" w:rsidP="00EA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 №1 «Подача»</w:t>
      </w:r>
    </w:p>
    <w:p w:rsidR="005C28B6" w:rsidRPr="00EA659D" w:rsidRDefault="005C28B6" w:rsidP="00EA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по очереди правильно подавать мяч. Отмечаются, какие ошибки наиболее повторяемы и после их устранения приступаем к поочередному выполнению упражнения. Занятия проводятся в установленном месте с соблюдений всех правил техники безопасности.</w:t>
      </w:r>
    </w:p>
    <w:p w:rsidR="005C28B6" w:rsidRPr="00EA659D" w:rsidRDefault="005C28B6" w:rsidP="00EA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 №2 «Прием»</w:t>
      </w:r>
    </w:p>
    <w:p w:rsidR="005C28B6" w:rsidRPr="00EA659D" w:rsidRDefault="005C28B6" w:rsidP="00EA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по очереди правильно принимать мяч. Отмечаются, какие ошибки наиболее повторяемы и после их устранения приступаем к поочередному выполнению упражнения. Занятия проводятся в установленном месте с соблюдений всех правил техники безопасности.</w:t>
      </w:r>
    </w:p>
    <w:p w:rsidR="005C28B6" w:rsidRPr="00EA659D" w:rsidRDefault="005C28B6" w:rsidP="00EA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№3 «Атака»</w:t>
      </w:r>
    </w:p>
    <w:p w:rsidR="005C28B6" w:rsidRPr="00EA659D" w:rsidRDefault="005C28B6" w:rsidP="00EA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по очереди правильно атаковать. Отмечаются, какие ошибки наиболее повторяемы и после их устранения приступаем к поочередному выполнению упражнения. Занятия проводятся в установленном месте с соблюдений всех правил техники безопасности.</w:t>
      </w:r>
    </w:p>
    <w:p w:rsidR="005C28B6" w:rsidRPr="00EA659D" w:rsidRDefault="005C28B6" w:rsidP="00EA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 №4 «Защита»</w:t>
      </w:r>
    </w:p>
    <w:p w:rsidR="005C28B6" w:rsidRPr="00EA659D" w:rsidRDefault="005C28B6" w:rsidP="00EA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по очереди правильно защищаться. Отмечаются, какие ошибки наиболее повторяемы и после их устранения приступаем к поочередному выполнению упражнения. Занятия проводятся в установленном месте с соблюдений всех правил техники безопасности.</w:t>
      </w:r>
    </w:p>
    <w:p w:rsidR="005C28B6" w:rsidRPr="00EA659D" w:rsidRDefault="005C28B6" w:rsidP="00EA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 №5 «Двухсторонняя игра»</w:t>
      </w:r>
    </w:p>
    <w:p w:rsidR="005C28B6" w:rsidRPr="00EA659D" w:rsidRDefault="005C28B6" w:rsidP="00EA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проводится у стола. Играют 2 человека по всем правилам с соблюдением всех правил техники безопасности.</w:t>
      </w:r>
    </w:p>
    <w:p w:rsidR="005C28B6" w:rsidRPr="00EA659D" w:rsidRDefault="005C28B6" w:rsidP="00EA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 №6 «Игра в парах»</w:t>
      </w:r>
    </w:p>
    <w:p w:rsidR="005C28B6" w:rsidRPr="00EA659D" w:rsidRDefault="005C28B6" w:rsidP="00EA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 4 человека в соответствии с правилами игры с соблюдением всех правил техники безопасности.</w:t>
      </w:r>
    </w:p>
    <w:p w:rsidR="005C28B6" w:rsidRPr="00EA659D" w:rsidRDefault="005C28B6" w:rsidP="00EA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 №7 «Школьные соревнования»</w:t>
      </w:r>
    </w:p>
    <w:p w:rsidR="005C28B6" w:rsidRPr="00EA659D" w:rsidRDefault="005C28B6" w:rsidP="00EA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желающие дети записываются играть. Составляется сетка первенства и график игры в соответствии с ними проводятся соревнования и выявляются победители.</w:t>
      </w:r>
    </w:p>
    <w:p w:rsidR="005C28B6" w:rsidRPr="00EA659D" w:rsidRDefault="005C28B6" w:rsidP="00EA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 №8 «Товарищеские встречи»</w:t>
      </w:r>
    </w:p>
    <w:p w:rsidR="005C28B6" w:rsidRPr="00EA659D" w:rsidRDefault="005C28B6" w:rsidP="00EA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между учебными заведениями, в соревнованиях принимают участие 4-6 человек от школы. Игры проводятся по всем правилам с соблюдением техники безопасности.</w:t>
      </w:r>
    </w:p>
    <w:p w:rsidR="005C28B6" w:rsidRPr="00EA659D" w:rsidRDefault="005C28B6" w:rsidP="00EA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 №9 «Городские соревнования»</w:t>
      </w:r>
    </w:p>
    <w:p w:rsidR="005C28B6" w:rsidRPr="00EA659D" w:rsidRDefault="005C28B6" w:rsidP="00EA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Городские соревнования проводятся по утвержденному плану спортивного комитета, где определены сроки, количество участников, форма проведения и т.д.</w:t>
      </w:r>
    </w:p>
    <w:p w:rsidR="005C28B6" w:rsidRPr="00EA659D" w:rsidRDefault="005C28B6" w:rsidP="00EA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28B6" w:rsidRPr="00EA659D" w:rsidRDefault="005C28B6" w:rsidP="00EA65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Календарно-тематическое планирование 1 год обучения</w:t>
      </w:r>
    </w:p>
    <w:p w:rsidR="005C28B6" w:rsidRPr="00EA659D" w:rsidRDefault="005C28B6" w:rsidP="00EA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102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4"/>
        <w:gridCol w:w="1201"/>
        <w:gridCol w:w="5137"/>
        <w:gridCol w:w="1631"/>
        <w:gridCol w:w="1612"/>
      </w:tblGrid>
      <w:tr w:rsidR="005C28B6" w:rsidRPr="00EA659D" w:rsidTr="00C66ABE">
        <w:trPr>
          <w:trHeight w:val="60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</w:tr>
      <w:tr w:rsidR="005C28B6" w:rsidRPr="00EA659D" w:rsidTr="00C66ABE">
        <w:trPr>
          <w:trHeight w:val="6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правил игры</w:t>
            </w:r>
            <w:r w:rsidR="0049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9685A"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Техника безопасности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28B6" w:rsidRPr="00EA659D" w:rsidTr="00C66ABE">
        <w:trPr>
          <w:trHeight w:val="6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правил игры.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8B6" w:rsidRPr="00EA659D" w:rsidRDefault="005C28B6" w:rsidP="00EA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6ABE" w:rsidRPr="00EA659D" w:rsidTr="00C66ABE">
        <w:trPr>
          <w:trHeight w:val="6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правил игры.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6ABE" w:rsidRPr="00EA659D" w:rsidTr="00C66ABE">
        <w:trPr>
          <w:trHeight w:val="6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Подача, обучение техники подачи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6ABE" w:rsidRPr="00EA659D" w:rsidTr="00C66ABE">
        <w:trPr>
          <w:trHeight w:val="34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Подача, выполнение подачи открытой стороной</w:t>
            </w:r>
            <w:r w:rsidR="00D9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ракетки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6ABE" w:rsidRPr="00EA659D" w:rsidTr="00C66ABE">
        <w:trPr>
          <w:trHeight w:val="34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Подача, выполнение подачи открытой стороной</w:t>
            </w:r>
            <w:r w:rsidR="00D9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6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ракетки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6ABE" w:rsidRPr="00EA659D" w:rsidTr="00C66ABE">
        <w:trPr>
          <w:trHeight w:val="34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Подача, выполнение подачи закрытой стороной</w:t>
            </w:r>
            <w:r w:rsidR="00D9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ракетки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6ABE" w:rsidRPr="00EA659D" w:rsidTr="00C66ABE">
        <w:trPr>
          <w:trHeight w:val="7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Прием, выбор позиции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6ABE" w:rsidRPr="00EA659D" w:rsidTr="00C66ABE">
        <w:trPr>
          <w:trHeight w:val="6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Прием, выбор позиции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6ABE" w:rsidRPr="00EA659D" w:rsidTr="00C66ABE">
        <w:trPr>
          <w:trHeight w:val="6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Прием, выбор позиции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6ABE" w:rsidRPr="00EA659D" w:rsidTr="00C66ABE">
        <w:trPr>
          <w:trHeight w:val="6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Прием, выбор позиции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6ABE" w:rsidRPr="00EA659D" w:rsidTr="00C66ABE">
        <w:trPr>
          <w:trHeight w:val="6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Прием, выбор позиции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6ABE" w:rsidRPr="00EA659D" w:rsidTr="00C66ABE">
        <w:trPr>
          <w:trHeight w:val="6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Атака. Удар без вращения мяча.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6ABE" w:rsidRPr="00EA659D" w:rsidTr="00C66ABE">
        <w:trPr>
          <w:trHeight w:val="7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Атака. Удар справа и слева на столе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6ABE" w:rsidRPr="00EA659D" w:rsidTr="00C66ABE">
        <w:trPr>
          <w:trHeight w:val="7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Атака. Удар справа и слева на столе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6ABE" w:rsidRPr="00EA659D" w:rsidTr="00C66ABE">
        <w:trPr>
          <w:trHeight w:val="7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Атака. Отработка комбинации ударов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6ABE" w:rsidRPr="00EA659D" w:rsidTr="00C66ABE">
        <w:trPr>
          <w:trHeight w:val="6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Защита. Выбор позиции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6ABE" w:rsidRPr="00EA659D" w:rsidTr="00C66ABE">
        <w:trPr>
          <w:trHeight w:val="6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Защита. Выбор позиции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6ABE" w:rsidRPr="00EA659D" w:rsidTr="00C66ABE">
        <w:trPr>
          <w:trHeight w:val="6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Защита. Тактика игры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6ABE" w:rsidRPr="00EA659D" w:rsidTr="00C66ABE">
        <w:trPr>
          <w:trHeight w:val="6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Защита. Тактика игры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6ABE" w:rsidRPr="00EA659D" w:rsidTr="00C66ABE">
        <w:trPr>
          <w:trHeight w:val="7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Защита. Тактика игры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6ABE" w:rsidRPr="00EA659D" w:rsidTr="00C66ABE">
        <w:trPr>
          <w:trHeight w:val="6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6ABE" w:rsidRPr="00EA659D" w:rsidTr="00C66ABE">
        <w:trPr>
          <w:trHeight w:val="6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6ABE" w:rsidRPr="00EA659D" w:rsidTr="00C66ABE">
        <w:trPr>
          <w:trHeight w:val="6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6ABE" w:rsidRPr="00EA659D" w:rsidRDefault="00C66ABE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3E22" w:rsidRPr="00EA659D" w:rsidTr="00C66ABE">
        <w:trPr>
          <w:trHeight w:val="6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E22" w:rsidRPr="00EA659D" w:rsidRDefault="00D93E22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3E22" w:rsidRPr="00EA659D" w:rsidTr="00C66ABE">
        <w:trPr>
          <w:trHeight w:val="7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E22" w:rsidRPr="00EA659D" w:rsidRDefault="00D93E22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3E22" w:rsidRPr="00EA659D" w:rsidTr="00C66ABE">
        <w:trPr>
          <w:trHeight w:val="6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E22" w:rsidRPr="00EA659D" w:rsidRDefault="00D93E22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3E22" w:rsidRPr="00EA659D" w:rsidTr="00C66ABE">
        <w:trPr>
          <w:trHeight w:val="4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E22" w:rsidRPr="00EA659D" w:rsidRDefault="00D93E22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3E22" w:rsidRPr="00EA659D" w:rsidTr="00C66ABE">
        <w:trPr>
          <w:trHeight w:val="4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3E22" w:rsidRPr="00EA659D" w:rsidTr="00C66ABE">
        <w:trPr>
          <w:trHeight w:val="4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3E22" w:rsidRPr="00EA659D" w:rsidTr="00C66ABE">
        <w:trPr>
          <w:trHeight w:val="4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3E22" w:rsidRPr="00EA659D" w:rsidTr="00C66ABE">
        <w:trPr>
          <w:trHeight w:val="4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3E22" w:rsidRPr="00EA659D" w:rsidTr="00C66ABE">
        <w:trPr>
          <w:trHeight w:val="4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3E22" w:rsidRPr="00EA659D" w:rsidTr="00C66ABE">
        <w:trPr>
          <w:trHeight w:val="4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3E22" w:rsidRPr="00EA659D" w:rsidTr="00C66ABE">
        <w:trPr>
          <w:trHeight w:val="4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3E22" w:rsidRPr="00EA659D" w:rsidTr="00C66ABE">
        <w:trPr>
          <w:trHeight w:val="4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3E22" w:rsidRPr="00EA659D" w:rsidTr="00C66ABE">
        <w:trPr>
          <w:trHeight w:val="4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3E22" w:rsidRPr="00EA659D" w:rsidTr="00C66ABE">
        <w:trPr>
          <w:trHeight w:val="4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3E22" w:rsidRPr="00EA659D" w:rsidTr="00C66ABE">
        <w:trPr>
          <w:trHeight w:val="4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3E22" w:rsidRPr="00EA659D" w:rsidTr="00C66ABE">
        <w:trPr>
          <w:trHeight w:val="4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3E22" w:rsidRPr="00EA659D" w:rsidTr="00C66ABE">
        <w:trPr>
          <w:trHeight w:val="4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3E22" w:rsidRPr="00EA659D" w:rsidTr="00C66ABE">
        <w:trPr>
          <w:trHeight w:val="4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3E22" w:rsidRPr="00EA659D" w:rsidTr="00C66ABE">
        <w:trPr>
          <w:trHeight w:val="4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3E22" w:rsidRPr="00EA659D" w:rsidTr="00C66ABE">
        <w:trPr>
          <w:trHeight w:val="4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3E22" w:rsidRPr="00EA659D" w:rsidTr="00C66ABE">
        <w:trPr>
          <w:trHeight w:val="4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3E22" w:rsidRPr="00EA659D" w:rsidTr="00C66ABE">
        <w:trPr>
          <w:trHeight w:val="4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3E22" w:rsidRPr="00EA659D" w:rsidTr="00C66ABE">
        <w:trPr>
          <w:trHeight w:val="4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3E22" w:rsidRPr="00EA659D" w:rsidTr="00C66ABE">
        <w:trPr>
          <w:trHeight w:val="4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C6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3E22" w:rsidRPr="00EA659D" w:rsidTr="002110FB">
        <w:trPr>
          <w:trHeight w:val="4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16168B" w:rsidRDefault="00D93E22" w:rsidP="002110FB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3E22" w:rsidRPr="00EA659D" w:rsidTr="002110FB">
        <w:trPr>
          <w:trHeight w:val="4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16168B" w:rsidRDefault="00D93E22" w:rsidP="002110FB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3E22" w:rsidRPr="00EA659D" w:rsidRDefault="00D93E22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10FB" w:rsidRPr="00EA659D" w:rsidTr="002110FB">
        <w:trPr>
          <w:trHeight w:val="4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Pr="0016168B" w:rsidRDefault="002110FB" w:rsidP="002110FB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Pr="00EA659D" w:rsidRDefault="002110FB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Pr="00EA659D" w:rsidRDefault="002110FB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</w:t>
            </w:r>
            <w:r w:rsidR="00D9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Pr="00EA659D" w:rsidRDefault="002110FB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Pr="00EA659D" w:rsidRDefault="002110FB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10FB" w:rsidRPr="00EA659D" w:rsidTr="002110FB">
        <w:trPr>
          <w:trHeight w:val="4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Pr="0016168B" w:rsidRDefault="002110FB" w:rsidP="002110FB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Pr="00EA659D" w:rsidRDefault="002110FB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Pr="00EA659D" w:rsidRDefault="002110FB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 парах. Основные техники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Default="002110FB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Pr="00EA659D" w:rsidRDefault="002110FB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10FB" w:rsidRPr="00EA659D" w:rsidTr="002110FB">
        <w:trPr>
          <w:trHeight w:val="4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Pr="0016168B" w:rsidRDefault="002110FB" w:rsidP="002110FB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Pr="00EA659D" w:rsidRDefault="002110FB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Pr="00EA659D" w:rsidRDefault="002110FB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 парах. Основные техники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Default="002110FB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Pr="00EA659D" w:rsidRDefault="002110FB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10FB" w:rsidRPr="00EA659D" w:rsidTr="002110FB">
        <w:trPr>
          <w:trHeight w:val="4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Pr="0016168B" w:rsidRDefault="002110FB" w:rsidP="002110FB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Pr="00EA659D" w:rsidRDefault="002110FB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Pr="00EA659D" w:rsidRDefault="002110FB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 парах. Основные техники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Default="002110FB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Pr="00EA659D" w:rsidRDefault="002110FB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10FB" w:rsidRPr="00EA659D" w:rsidTr="002110FB">
        <w:trPr>
          <w:trHeight w:val="4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Pr="0016168B" w:rsidRDefault="002110FB" w:rsidP="002110FB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Pr="00EA659D" w:rsidRDefault="002110FB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Pr="00EA659D" w:rsidRDefault="002110FB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 парах. Основные техники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Default="002110FB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Pr="00EA659D" w:rsidRDefault="002110FB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10FB" w:rsidRPr="00EA659D" w:rsidTr="002110FB">
        <w:trPr>
          <w:trHeight w:val="4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Pr="0016168B" w:rsidRDefault="002110FB" w:rsidP="002110FB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Pr="00EA659D" w:rsidRDefault="002110FB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Pr="00EA659D" w:rsidRDefault="002110FB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 парах. Основные техники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Default="002110FB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Pr="00EA659D" w:rsidRDefault="002110FB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10FB" w:rsidRPr="00EA659D" w:rsidTr="002110FB">
        <w:trPr>
          <w:trHeight w:val="4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Pr="0016168B" w:rsidRDefault="002110FB" w:rsidP="002110FB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Pr="00EA659D" w:rsidRDefault="002110FB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Pr="00EA659D" w:rsidRDefault="002110FB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 парах. Анализ наиболее частых ошибок.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Default="002110FB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Pr="00EA659D" w:rsidRDefault="002110FB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10FB" w:rsidRPr="00EA659D" w:rsidTr="002110FB">
        <w:trPr>
          <w:trHeight w:val="4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Pr="0016168B" w:rsidRDefault="002110FB" w:rsidP="002110FB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Pr="00EA659D" w:rsidRDefault="002110FB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Pr="00EA659D" w:rsidRDefault="002110FB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 парах. Анализ наиболее частых ошибок.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Default="002110FB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Pr="00EA659D" w:rsidRDefault="002110FB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10FB" w:rsidRPr="00EA659D" w:rsidTr="002110FB">
        <w:trPr>
          <w:trHeight w:val="4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Pr="0016168B" w:rsidRDefault="002110FB" w:rsidP="002110FB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Pr="00EA659D" w:rsidRDefault="002110FB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Pr="00EA659D" w:rsidRDefault="002110FB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 парах. Анализ наиболее частых ошибок.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Default="002110FB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Pr="00EA659D" w:rsidRDefault="002110FB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10FB" w:rsidRPr="00EA659D" w:rsidTr="002110FB">
        <w:trPr>
          <w:trHeight w:val="4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Pr="0016168B" w:rsidRDefault="002110FB" w:rsidP="002110FB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Pr="00EA659D" w:rsidRDefault="002110FB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Pr="00EA659D" w:rsidRDefault="002110FB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 парах. Анализ наиболее частых ошибок.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Default="002110FB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Pr="00EA659D" w:rsidRDefault="002110FB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10FB" w:rsidRPr="00EA659D" w:rsidTr="002110FB">
        <w:trPr>
          <w:trHeight w:val="4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Pr="0016168B" w:rsidRDefault="002110FB" w:rsidP="002110FB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Pr="00EA659D" w:rsidRDefault="002110FB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Pr="00EA659D" w:rsidRDefault="002110FB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 парах. Анализ наиболее частых ошибок.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Default="002110FB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0FB" w:rsidRPr="00EA659D" w:rsidRDefault="002110FB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85A" w:rsidRPr="00EA659D" w:rsidTr="002110FB">
        <w:trPr>
          <w:trHeight w:val="4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16168B" w:rsidRDefault="0049685A" w:rsidP="002110FB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 парах. Анализ наиболее частых ошибок.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85A" w:rsidRPr="00EA659D" w:rsidTr="002110FB">
        <w:trPr>
          <w:trHeight w:val="4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16168B" w:rsidRDefault="0049685A" w:rsidP="002110FB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 парах. Анализ наиболее частых ошибок.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85A" w:rsidRPr="00EA659D" w:rsidTr="002110FB">
        <w:trPr>
          <w:trHeight w:val="4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16168B" w:rsidRDefault="0049685A" w:rsidP="002110FB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 парах. Анализ наиболее частых ошибок.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85A" w:rsidRPr="00EA659D" w:rsidTr="002110FB">
        <w:trPr>
          <w:trHeight w:val="4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16168B" w:rsidRDefault="0049685A" w:rsidP="002110FB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 парах. Техника подачи и приема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85A" w:rsidRPr="00EA659D" w:rsidTr="002110FB">
        <w:trPr>
          <w:trHeight w:val="4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16168B" w:rsidRDefault="0049685A" w:rsidP="002110FB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 парах. Техника подачи и приема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85A" w:rsidRPr="00EA659D" w:rsidTr="002110FB">
        <w:trPr>
          <w:trHeight w:val="4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16168B" w:rsidRDefault="0049685A" w:rsidP="002110FB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 парах. Техника подачи и приема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85A" w:rsidRPr="00EA659D" w:rsidTr="002110FB">
        <w:trPr>
          <w:trHeight w:val="4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16168B" w:rsidRDefault="0049685A" w:rsidP="002110FB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 парах. Техника подачи и приема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85A" w:rsidRPr="00EA659D" w:rsidTr="002110FB">
        <w:trPr>
          <w:trHeight w:val="4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16168B" w:rsidRDefault="0049685A" w:rsidP="002110FB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 парах. Техника подачи и приема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85A" w:rsidRPr="00EA659D" w:rsidTr="002110FB">
        <w:trPr>
          <w:trHeight w:val="4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16168B" w:rsidRDefault="0049685A" w:rsidP="002110FB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 парах. Техника подачи и приема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85A" w:rsidRPr="00EA659D" w:rsidTr="002110FB">
        <w:trPr>
          <w:trHeight w:val="4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16168B" w:rsidRDefault="0049685A" w:rsidP="002110FB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 парах. Быстрая атака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85A" w:rsidRPr="00EA659D" w:rsidTr="002110FB">
        <w:trPr>
          <w:trHeight w:val="4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16168B" w:rsidRDefault="0049685A" w:rsidP="002110FB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 парах. Быстрая атака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85A" w:rsidRPr="00EA659D" w:rsidTr="002110FB">
        <w:trPr>
          <w:trHeight w:val="4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16168B" w:rsidRDefault="0049685A" w:rsidP="002110FB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 парах. Быстрая атака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85A" w:rsidRPr="00EA659D" w:rsidTr="002110FB">
        <w:trPr>
          <w:trHeight w:val="4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16168B" w:rsidRDefault="0049685A" w:rsidP="002110FB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 парах. Быстрая атака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85A" w:rsidRPr="00EA659D" w:rsidTr="002110FB">
        <w:trPr>
          <w:trHeight w:val="4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16168B" w:rsidRDefault="0049685A" w:rsidP="002110FB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Школьные соревнования по теннису.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85A" w:rsidRPr="00EA659D" w:rsidTr="002110FB">
        <w:trPr>
          <w:trHeight w:val="4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16168B" w:rsidRDefault="0049685A" w:rsidP="002110FB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Школьные соревнования по теннису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85A" w:rsidRPr="00EA659D" w:rsidTr="002110FB">
        <w:trPr>
          <w:trHeight w:val="4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16168B" w:rsidRDefault="0049685A" w:rsidP="002110FB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становления тенниса, как вида </w:t>
            </w:r>
            <w:proofErr w:type="spellStart"/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спорта.Рекорды</w:t>
            </w:r>
            <w:proofErr w:type="spellEnd"/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факты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85A" w:rsidRPr="00EA659D" w:rsidTr="002110FB">
        <w:trPr>
          <w:trHeight w:val="4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16168B" w:rsidRDefault="0049685A" w:rsidP="002110FB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 парах. Быстрая атака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85A" w:rsidRPr="00EA659D" w:rsidTr="002110FB">
        <w:trPr>
          <w:trHeight w:val="4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16168B" w:rsidRDefault="0049685A" w:rsidP="002110FB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 парах. Быстрая атака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85A" w:rsidRPr="00EA659D" w:rsidTr="002110FB">
        <w:trPr>
          <w:trHeight w:val="4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16168B" w:rsidRDefault="0049685A" w:rsidP="002110FB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 парах. Техника подачи и приема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85A" w:rsidRPr="00EA659D" w:rsidTr="002110FB">
        <w:trPr>
          <w:trHeight w:val="4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16168B" w:rsidRDefault="0049685A" w:rsidP="002110FB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 парах. Техника подачи и приема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85A" w:rsidRPr="00EA659D" w:rsidTr="002110FB">
        <w:trPr>
          <w:trHeight w:val="4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16168B" w:rsidRDefault="0049685A" w:rsidP="002110FB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 парах. Техника подачи и приема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85A" w:rsidRPr="00EA659D" w:rsidTr="002110FB">
        <w:trPr>
          <w:trHeight w:val="4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16168B" w:rsidRDefault="0049685A" w:rsidP="002110FB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 парах. Быстрая атака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85A" w:rsidRPr="00EA659D" w:rsidTr="002110FB">
        <w:trPr>
          <w:trHeight w:val="4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16168B" w:rsidRDefault="0049685A" w:rsidP="002110FB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 парах. Быстрая атака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85A" w:rsidRPr="00EA659D" w:rsidTr="002110FB">
        <w:trPr>
          <w:trHeight w:val="4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16168B" w:rsidRDefault="0049685A" w:rsidP="002110FB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 игра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85A" w:rsidRPr="00EA659D" w:rsidTr="002110FB">
        <w:trPr>
          <w:trHeight w:val="4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16168B" w:rsidRDefault="0049685A" w:rsidP="002110FB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 игра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85A" w:rsidRPr="00EA659D" w:rsidTr="002110FB">
        <w:trPr>
          <w:trHeight w:val="4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16168B" w:rsidRDefault="0049685A" w:rsidP="002110FB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 игра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85A" w:rsidRPr="00EA659D" w:rsidTr="002110FB">
        <w:trPr>
          <w:trHeight w:val="4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16168B" w:rsidRDefault="0049685A" w:rsidP="002110FB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685A" w:rsidRPr="00EA659D" w:rsidTr="002110FB">
        <w:trPr>
          <w:trHeight w:val="4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16168B" w:rsidRDefault="0049685A" w:rsidP="002110FB">
            <w:pPr>
              <w:rPr>
                <w:rFonts w:ascii="Times New Roman" w:hAnsi="Times New Roman"/>
                <w:sz w:val="24"/>
                <w:szCs w:val="24"/>
              </w:rPr>
            </w:pPr>
            <w:r w:rsidRPr="0016168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Default="0049685A" w:rsidP="0049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85A" w:rsidRPr="00EA659D" w:rsidRDefault="0049685A" w:rsidP="0021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C28B6" w:rsidRPr="00EA659D" w:rsidRDefault="005C28B6" w:rsidP="00EA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59D" w:rsidRPr="00EA659D" w:rsidRDefault="00EA659D" w:rsidP="00EA659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659D">
        <w:rPr>
          <w:b/>
          <w:bCs/>
          <w:color w:val="000000"/>
          <w:sz w:val="28"/>
          <w:szCs w:val="28"/>
        </w:rPr>
        <w:t>Список литературы</w:t>
      </w:r>
    </w:p>
    <w:p w:rsidR="00EA659D" w:rsidRPr="00EA659D" w:rsidRDefault="00EA659D" w:rsidP="00EA65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659D">
        <w:rPr>
          <w:color w:val="000000"/>
          <w:sz w:val="28"/>
          <w:szCs w:val="28"/>
        </w:rPr>
        <w:br/>
      </w:r>
    </w:p>
    <w:p w:rsidR="00EA659D" w:rsidRPr="00EA659D" w:rsidRDefault="00EA659D" w:rsidP="00EA659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659D">
        <w:rPr>
          <w:color w:val="000000"/>
          <w:sz w:val="28"/>
          <w:szCs w:val="28"/>
        </w:rPr>
        <w:t xml:space="preserve">Г.В. </w:t>
      </w:r>
      <w:proofErr w:type="spellStart"/>
      <w:r w:rsidRPr="00EA659D">
        <w:rPr>
          <w:color w:val="000000"/>
          <w:sz w:val="28"/>
          <w:szCs w:val="28"/>
        </w:rPr>
        <w:t>Барчукова</w:t>
      </w:r>
      <w:proofErr w:type="spellEnd"/>
      <w:r w:rsidRPr="00EA659D">
        <w:rPr>
          <w:color w:val="000000"/>
          <w:sz w:val="28"/>
          <w:szCs w:val="28"/>
        </w:rPr>
        <w:t>, В.А. Воробьев. Настольный теннис: Примерная программа спортивной подготовки для детско-юношеских спортивных школ. М.: Советский спорт, 2010</w:t>
      </w:r>
    </w:p>
    <w:p w:rsidR="00EA659D" w:rsidRPr="00EA659D" w:rsidRDefault="00EA659D" w:rsidP="00EA659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659D">
        <w:rPr>
          <w:color w:val="000000"/>
          <w:sz w:val="28"/>
          <w:szCs w:val="28"/>
        </w:rPr>
        <w:t xml:space="preserve">А.Н. </w:t>
      </w:r>
      <w:proofErr w:type="spellStart"/>
      <w:r w:rsidRPr="00EA659D">
        <w:rPr>
          <w:color w:val="000000"/>
          <w:sz w:val="28"/>
          <w:szCs w:val="28"/>
        </w:rPr>
        <w:t>Амелин</w:t>
      </w:r>
      <w:proofErr w:type="spellEnd"/>
      <w:r w:rsidRPr="00EA659D">
        <w:rPr>
          <w:color w:val="000000"/>
          <w:sz w:val="28"/>
          <w:szCs w:val="28"/>
        </w:rPr>
        <w:t xml:space="preserve">. Современный настольный теннис. М.: </w:t>
      </w:r>
      <w:proofErr w:type="spellStart"/>
      <w:r w:rsidRPr="00EA659D">
        <w:rPr>
          <w:color w:val="000000"/>
          <w:sz w:val="28"/>
          <w:szCs w:val="28"/>
        </w:rPr>
        <w:t>ФиС</w:t>
      </w:r>
      <w:proofErr w:type="spellEnd"/>
      <w:r w:rsidRPr="00EA659D">
        <w:rPr>
          <w:color w:val="000000"/>
          <w:sz w:val="28"/>
          <w:szCs w:val="28"/>
        </w:rPr>
        <w:t>, 2004</w:t>
      </w:r>
    </w:p>
    <w:p w:rsidR="00EA659D" w:rsidRPr="00EA659D" w:rsidRDefault="00EA659D" w:rsidP="00EA659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659D">
        <w:rPr>
          <w:color w:val="000000"/>
          <w:sz w:val="28"/>
          <w:szCs w:val="28"/>
        </w:rPr>
        <w:t xml:space="preserve">Ю.П. </w:t>
      </w:r>
      <w:proofErr w:type="spellStart"/>
      <w:r w:rsidRPr="00EA659D">
        <w:rPr>
          <w:color w:val="000000"/>
          <w:sz w:val="28"/>
          <w:szCs w:val="28"/>
        </w:rPr>
        <w:t>Байгулов</w:t>
      </w:r>
      <w:proofErr w:type="spellEnd"/>
      <w:r w:rsidRPr="00EA659D">
        <w:rPr>
          <w:color w:val="000000"/>
          <w:sz w:val="28"/>
          <w:szCs w:val="28"/>
        </w:rPr>
        <w:t xml:space="preserve">. Основы настольного тенниса. М.:М.: </w:t>
      </w:r>
      <w:proofErr w:type="spellStart"/>
      <w:r w:rsidRPr="00EA659D">
        <w:rPr>
          <w:color w:val="000000"/>
          <w:sz w:val="28"/>
          <w:szCs w:val="28"/>
        </w:rPr>
        <w:t>ФиС</w:t>
      </w:r>
      <w:proofErr w:type="spellEnd"/>
      <w:r w:rsidRPr="00EA659D">
        <w:rPr>
          <w:color w:val="000000"/>
          <w:sz w:val="28"/>
          <w:szCs w:val="28"/>
        </w:rPr>
        <w:t>, 2004</w:t>
      </w:r>
    </w:p>
    <w:p w:rsidR="00EA659D" w:rsidRPr="00EA659D" w:rsidRDefault="00EA659D" w:rsidP="00EA659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659D">
        <w:rPr>
          <w:color w:val="000000"/>
          <w:sz w:val="28"/>
          <w:szCs w:val="28"/>
        </w:rPr>
        <w:t>Г.С. Захаров. Настольный теннис: Теоретические основы. Ярославль, Верхневолжское книжное издательство, 2005</w:t>
      </w:r>
    </w:p>
    <w:p w:rsidR="00EA659D" w:rsidRPr="00EA659D" w:rsidRDefault="00EA659D" w:rsidP="00EA659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659D">
        <w:rPr>
          <w:color w:val="000000"/>
          <w:sz w:val="28"/>
          <w:szCs w:val="28"/>
        </w:rPr>
        <w:t xml:space="preserve">О.Н. </w:t>
      </w:r>
      <w:proofErr w:type="spellStart"/>
      <w:r w:rsidRPr="00EA659D">
        <w:rPr>
          <w:color w:val="000000"/>
          <w:sz w:val="28"/>
          <w:szCs w:val="28"/>
        </w:rPr>
        <w:t>Шестеренкин</w:t>
      </w:r>
      <w:proofErr w:type="spellEnd"/>
      <w:r w:rsidRPr="00EA659D">
        <w:rPr>
          <w:color w:val="000000"/>
          <w:sz w:val="28"/>
          <w:szCs w:val="28"/>
        </w:rPr>
        <w:t>. Методика технической подготовки игроков в настольный теннис. Диссертация, РГАФК, М.:160с., 2000</w:t>
      </w:r>
    </w:p>
    <w:p w:rsidR="00EA659D" w:rsidRPr="00EA659D" w:rsidRDefault="00EA659D" w:rsidP="00EA659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A659D">
        <w:rPr>
          <w:color w:val="000000"/>
          <w:sz w:val="28"/>
          <w:szCs w:val="28"/>
        </w:rPr>
        <w:t>О.В.Матыцин</w:t>
      </w:r>
      <w:proofErr w:type="spellEnd"/>
      <w:r w:rsidRPr="00EA659D">
        <w:rPr>
          <w:color w:val="000000"/>
          <w:sz w:val="28"/>
          <w:szCs w:val="28"/>
        </w:rPr>
        <w:t xml:space="preserve">, Настольный теннис. Неизвестное об известном, </w:t>
      </w:r>
      <w:proofErr w:type="gramStart"/>
      <w:r w:rsidRPr="00EA659D">
        <w:rPr>
          <w:color w:val="000000"/>
          <w:sz w:val="28"/>
          <w:szCs w:val="28"/>
        </w:rPr>
        <w:t>М.:РГАФК</w:t>
      </w:r>
      <w:proofErr w:type="gramEnd"/>
      <w:r w:rsidRPr="00EA659D">
        <w:rPr>
          <w:color w:val="000000"/>
          <w:sz w:val="28"/>
          <w:szCs w:val="28"/>
        </w:rPr>
        <w:t>, 2006</w:t>
      </w:r>
    </w:p>
    <w:p w:rsidR="00EA659D" w:rsidRPr="00EA659D" w:rsidRDefault="00EA659D" w:rsidP="00EA659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A659D">
        <w:rPr>
          <w:color w:val="000000"/>
          <w:sz w:val="28"/>
          <w:szCs w:val="28"/>
        </w:rPr>
        <w:t>С.Д.Шпрах</w:t>
      </w:r>
      <w:proofErr w:type="spellEnd"/>
      <w:r w:rsidRPr="00EA659D">
        <w:rPr>
          <w:color w:val="000000"/>
          <w:sz w:val="28"/>
          <w:szCs w:val="28"/>
        </w:rPr>
        <w:t>. У меня секретов нет. М.: Советский спорт, 2002</w:t>
      </w:r>
    </w:p>
    <w:p w:rsidR="00EA659D" w:rsidRPr="00EA659D" w:rsidRDefault="00EA659D" w:rsidP="00EA659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A659D">
        <w:rPr>
          <w:color w:val="000000"/>
          <w:sz w:val="28"/>
          <w:szCs w:val="28"/>
        </w:rPr>
        <w:t>Бубэх</w:t>
      </w:r>
      <w:proofErr w:type="spellEnd"/>
      <w:proofErr w:type="gramStart"/>
      <w:r w:rsidRPr="00EA659D">
        <w:rPr>
          <w:color w:val="000000"/>
          <w:sz w:val="28"/>
          <w:szCs w:val="28"/>
        </w:rPr>
        <w:t>.</w:t>
      </w:r>
      <w:proofErr w:type="gramEnd"/>
      <w:r w:rsidRPr="00EA659D">
        <w:rPr>
          <w:color w:val="000000"/>
          <w:sz w:val="28"/>
          <w:szCs w:val="28"/>
        </w:rPr>
        <w:t xml:space="preserve"> и </w:t>
      </w:r>
      <w:proofErr w:type="spellStart"/>
      <w:r w:rsidRPr="00EA659D">
        <w:rPr>
          <w:color w:val="000000"/>
          <w:sz w:val="28"/>
          <w:szCs w:val="28"/>
        </w:rPr>
        <w:t>др</w:t>
      </w:r>
      <w:proofErr w:type="spellEnd"/>
      <w:r w:rsidRPr="00EA659D">
        <w:rPr>
          <w:color w:val="000000"/>
          <w:sz w:val="28"/>
          <w:szCs w:val="28"/>
        </w:rPr>
        <w:t>: Тесты в спортивной практике. М., 2004</w:t>
      </w:r>
    </w:p>
    <w:p w:rsidR="009B025A" w:rsidRPr="00EA659D" w:rsidRDefault="009B025A" w:rsidP="00EA6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025A" w:rsidRPr="00EA659D" w:rsidSect="005C28B6">
      <w:pgSz w:w="11906" w:h="16838"/>
      <w:pgMar w:top="284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E81"/>
    <w:multiLevelType w:val="multilevel"/>
    <w:tmpl w:val="1944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3185F"/>
    <w:multiLevelType w:val="multilevel"/>
    <w:tmpl w:val="3244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82B5A"/>
    <w:multiLevelType w:val="multilevel"/>
    <w:tmpl w:val="AAC6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B03D38"/>
    <w:multiLevelType w:val="multilevel"/>
    <w:tmpl w:val="9DC6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242EF1"/>
    <w:multiLevelType w:val="multilevel"/>
    <w:tmpl w:val="FBF2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6945DB"/>
    <w:multiLevelType w:val="multilevel"/>
    <w:tmpl w:val="54F0F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21"/>
    <w:multiLevelType w:val="multilevel"/>
    <w:tmpl w:val="6F50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3D7411"/>
    <w:multiLevelType w:val="multilevel"/>
    <w:tmpl w:val="E1A88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561613"/>
    <w:multiLevelType w:val="multilevel"/>
    <w:tmpl w:val="2C66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555579"/>
    <w:multiLevelType w:val="multilevel"/>
    <w:tmpl w:val="B8565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4B1007"/>
    <w:multiLevelType w:val="multilevel"/>
    <w:tmpl w:val="39DE4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094734"/>
    <w:multiLevelType w:val="multilevel"/>
    <w:tmpl w:val="A6F6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F47B2B"/>
    <w:multiLevelType w:val="multilevel"/>
    <w:tmpl w:val="C6BC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534216"/>
    <w:multiLevelType w:val="multilevel"/>
    <w:tmpl w:val="11CA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4272A7"/>
    <w:multiLevelType w:val="multilevel"/>
    <w:tmpl w:val="82A4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D2661F"/>
    <w:multiLevelType w:val="multilevel"/>
    <w:tmpl w:val="FD1E2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2"/>
  </w:num>
  <w:num w:numId="6">
    <w:abstractNumId w:val="14"/>
  </w:num>
  <w:num w:numId="7">
    <w:abstractNumId w:val="2"/>
  </w:num>
  <w:num w:numId="8">
    <w:abstractNumId w:val="11"/>
  </w:num>
  <w:num w:numId="9">
    <w:abstractNumId w:val="3"/>
  </w:num>
  <w:num w:numId="10">
    <w:abstractNumId w:val="1"/>
  </w:num>
  <w:num w:numId="11">
    <w:abstractNumId w:val="13"/>
  </w:num>
  <w:num w:numId="12">
    <w:abstractNumId w:val="8"/>
  </w:num>
  <w:num w:numId="13">
    <w:abstractNumId w:val="7"/>
  </w:num>
  <w:num w:numId="14">
    <w:abstractNumId w:val="10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FF"/>
    <w:rsid w:val="002110FB"/>
    <w:rsid w:val="003D214D"/>
    <w:rsid w:val="0049685A"/>
    <w:rsid w:val="0053191F"/>
    <w:rsid w:val="005C28B6"/>
    <w:rsid w:val="008730B0"/>
    <w:rsid w:val="009B025A"/>
    <w:rsid w:val="00AF1FA5"/>
    <w:rsid w:val="00C66ABE"/>
    <w:rsid w:val="00D254A2"/>
    <w:rsid w:val="00D93E22"/>
    <w:rsid w:val="00EA659D"/>
    <w:rsid w:val="00EB29B1"/>
    <w:rsid w:val="00F8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A3B1"/>
  <w15:docId w15:val="{1309B056-75FB-486C-A257-536E7588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28B6"/>
  </w:style>
  <w:style w:type="paragraph" w:customStyle="1" w:styleId="msonormal0">
    <w:name w:val="msonormal"/>
    <w:basedOn w:val="a"/>
    <w:rsid w:val="005C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5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4A2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semiHidden/>
    <w:unhideWhenUsed/>
    <w:qFormat/>
    <w:rsid w:val="00EB29B1"/>
    <w:pPr>
      <w:widowControl w:val="0"/>
      <w:autoSpaceDE w:val="0"/>
      <w:autoSpaceDN w:val="0"/>
      <w:spacing w:after="0" w:line="240" w:lineRule="auto"/>
      <w:ind w:left="113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EB29B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3788</Words>
  <Characters>21594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fizra</dc:creator>
  <cp:lastModifiedBy>314</cp:lastModifiedBy>
  <cp:revision>2</cp:revision>
  <cp:lastPrinted>2024-02-22T04:20:00Z</cp:lastPrinted>
  <dcterms:created xsi:type="dcterms:W3CDTF">2024-02-28T09:28:00Z</dcterms:created>
  <dcterms:modified xsi:type="dcterms:W3CDTF">2024-02-28T09:28:00Z</dcterms:modified>
</cp:coreProperties>
</file>