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sz w:val="28"/>
          <w:szCs w:val="32"/>
          <w:lang w:eastAsia="zh-CN"/>
        </w:rPr>
        <w:t>Муниципальное автономное общеобразовательное учреждение</w:t>
      </w:r>
    </w:p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sz w:val="28"/>
          <w:szCs w:val="32"/>
          <w:lang w:eastAsia="zh-CN"/>
        </w:rPr>
        <w:t>«Лицей №1»</w:t>
      </w:r>
    </w:p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sz w:val="28"/>
          <w:szCs w:val="32"/>
          <w:lang w:eastAsia="zh-CN"/>
        </w:rPr>
        <w:t>(МАОУ Лицей №1)</w:t>
      </w:r>
    </w:p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>ДОПОЛНИТЕЛЬНАЯ ОБЩЕОБРАЗОВАТЕЛЬНАЯ ОБЩЕРАЗВИВАЮЩАЯ ПРОГРАММА</w:t>
      </w:r>
    </w:p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sz w:val="28"/>
          <w:szCs w:val="32"/>
          <w:lang w:eastAsia="zh-CN"/>
        </w:rPr>
        <w:t>физкультурно-спортивного направления</w:t>
      </w:r>
    </w:p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>«</w:t>
      </w: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>ОФП</w:t>
      </w: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>»</w:t>
      </w:r>
    </w:p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 xml:space="preserve">Возраст: </w:t>
      </w: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>7-11</w:t>
      </w: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 xml:space="preserve"> лет</w:t>
      </w:r>
    </w:p>
    <w:p w:rsidR="00BC6C03" w:rsidRPr="00BC6C03" w:rsidRDefault="00BC6C03" w:rsidP="00BC6C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b/>
          <w:sz w:val="28"/>
          <w:szCs w:val="32"/>
          <w:lang w:eastAsia="zh-CN"/>
        </w:rPr>
        <w:t>2023-2024 учебный год</w:t>
      </w:r>
    </w:p>
    <w:p w:rsidR="00BB3757" w:rsidRPr="00BB3757" w:rsidRDefault="00BB3757" w:rsidP="00BB37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BB3757" w:rsidRPr="00BC6C03" w:rsidRDefault="00BB3757" w:rsidP="00BB375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sz w:val="28"/>
          <w:szCs w:val="32"/>
          <w:lang w:eastAsia="zh-CN"/>
        </w:rPr>
        <w:t>Автор составитель программы:</w:t>
      </w:r>
    </w:p>
    <w:p w:rsidR="00BB3757" w:rsidRPr="00BC6C03" w:rsidRDefault="00FE0224" w:rsidP="00BB375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sz w:val="28"/>
          <w:szCs w:val="32"/>
          <w:lang w:eastAsia="zh-CN"/>
        </w:rPr>
        <w:t>Штернс Сергей Сергеевич</w:t>
      </w:r>
    </w:p>
    <w:p w:rsidR="00BB3757" w:rsidRPr="00BC6C03" w:rsidRDefault="00BB3757" w:rsidP="00BB375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BC6C03">
        <w:rPr>
          <w:rFonts w:ascii="Times New Roman" w:eastAsia="Times New Roman" w:hAnsi="Times New Roman"/>
          <w:sz w:val="28"/>
          <w:szCs w:val="32"/>
          <w:lang w:eastAsia="zh-CN"/>
        </w:rPr>
        <w:t>Педагог дополнительного образования</w:t>
      </w:r>
    </w:p>
    <w:p w:rsidR="00BB3757" w:rsidRPr="00BB3757" w:rsidRDefault="00BB3757" w:rsidP="00BB375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7B5F93" w:rsidRPr="00645AB3" w:rsidRDefault="007B5F93" w:rsidP="006A1D6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45AB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2489" w:rsidRPr="00645AB3" w:rsidRDefault="00B92489" w:rsidP="006A1D6A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5ACC" w:rsidRPr="00645AB3" w:rsidRDefault="00025ACC" w:rsidP="00FE0224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           Программа по </w:t>
      </w:r>
      <w:r w:rsidR="006A1D6A">
        <w:rPr>
          <w:rFonts w:ascii="Times New Roman" w:hAnsi="Times New Roman"/>
          <w:sz w:val="24"/>
          <w:szCs w:val="24"/>
        </w:rPr>
        <w:t>«ОФП»</w:t>
      </w:r>
      <w:r w:rsidRPr="00645AB3">
        <w:rPr>
          <w:rFonts w:ascii="Times New Roman" w:hAnsi="Times New Roman"/>
          <w:sz w:val="24"/>
          <w:szCs w:val="24"/>
        </w:rPr>
        <w:t xml:space="preserve"> составлена в соответствии с Законом Российской Федерации «Об образовании», типовым положением об образовательном учреждении дополнительного образования детей нормативными документами Государственного комитета Российской Федерации по физической культуре и спорту. </w:t>
      </w:r>
    </w:p>
    <w:p w:rsidR="00025ACC" w:rsidRPr="00645AB3" w:rsidRDefault="00025ACC" w:rsidP="00FE0224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На учебн</w:t>
      </w:r>
      <w:r w:rsidR="00712584">
        <w:rPr>
          <w:rFonts w:ascii="Times New Roman" w:hAnsi="Times New Roman"/>
          <w:sz w:val="24"/>
          <w:szCs w:val="24"/>
        </w:rPr>
        <w:t>ых занятиях по общефизической подготовки(</w:t>
      </w:r>
      <w:r w:rsidR="006A1D6A">
        <w:rPr>
          <w:rFonts w:ascii="Times New Roman" w:hAnsi="Times New Roman"/>
          <w:sz w:val="24"/>
          <w:szCs w:val="24"/>
        </w:rPr>
        <w:t>ОФП</w:t>
      </w:r>
      <w:r w:rsidR="00712584">
        <w:rPr>
          <w:rFonts w:ascii="Times New Roman" w:hAnsi="Times New Roman"/>
          <w:sz w:val="24"/>
          <w:szCs w:val="24"/>
        </w:rPr>
        <w:t>)</w:t>
      </w:r>
      <w:r w:rsidRPr="00645AB3">
        <w:rPr>
          <w:rFonts w:ascii="Times New Roman" w:hAnsi="Times New Roman"/>
          <w:sz w:val="24"/>
          <w:szCs w:val="24"/>
        </w:rPr>
        <w:t xml:space="preserve"> в учебных заведениях, у учащихся воспитываются необходимые физические качества – выносливость, ловкость, быстрота, координация движений, а также морально – волевые качества - смелость, настойчивость и выдержка. </w:t>
      </w:r>
    </w:p>
    <w:p w:rsidR="00025ACC" w:rsidRPr="00645AB3" w:rsidRDefault="00025ACC" w:rsidP="00FE0224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           </w:t>
      </w:r>
    </w:p>
    <w:p w:rsidR="000E4F31" w:rsidRPr="00FE0224" w:rsidRDefault="000E4F31" w:rsidP="00FE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курса</w:t>
      </w:r>
      <w:r w:rsidR="00FE022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="006A1D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ОФП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 для обучающихся</w:t>
      </w:r>
      <w:r w:rsidR="00FE022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составлена на основе:</w:t>
      </w:r>
    </w:p>
    <w:p w:rsidR="006A1D6A" w:rsidRPr="00645AB3" w:rsidRDefault="006A1D6A" w:rsidP="00FE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7E50" w:rsidRPr="00645AB3" w:rsidRDefault="00007E50" w:rsidP="00FE0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Образов</w:t>
      </w:r>
      <w:r w:rsidR="00712584">
        <w:rPr>
          <w:rFonts w:ascii="Times New Roman" w:hAnsi="Times New Roman"/>
          <w:sz w:val="24"/>
          <w:szCs w:val="24"/>
        </w:rPr>
        <w:t>ательная программа «ОФП</w:t>
      </w:r>
      <w:r w:rsidRPr="00645AB3">
        <w:rPr>
          <w:rFonts w:ascii="Times New Roman" w:hAnsi="Times New Roman"/>
          <w:sz w:val="24"/>
          <w:szCs w:val="24"/>
        </w:rPr>
        <w:t>» составлена на основе федерального государственного стандарта основного общего образования.</w:t>
      </w:r>
    </w:p>
    <w:p w:rsidR="00007E50" w:rsidRPr="00645AB3" w:rsidRDefault="00007E50" w:rsidP="00FE022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007E50" w:rsidRPr="00645AB3" w:rsidRDefault="00007E50" w:rsidP="00FE022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 Федеральный закон от 04.12.2007 N 329ФЗ (ред. от 27.12.2018) "О физической культуре и спорте в Российской Федерации";</w:t>
      </w:r>
    </w:p>
    <w:p w:rsidR="00007E50" w:rsidRPr="00645AB3" w:rsidRDefault="00007E50" w:rsidP="00FE022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 Концепция развития дополнительного образования детей (утв. распоряжением Правительства РФ от 04.09.2014 г. № 1726-р).</w:t>
      </w:r>
    </w:p>
    <w:p w:rsidR="00007E50" w:rsidRPr="00645AB3" w:rsidRDefault="00007E50" w:rsidP="00FE022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007E50" w:rsidRPr="00645AB3" w:rsidRDefault="00007E50" w:rsidP="00FE022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Концепция духовно-нравственного развития и воспитания личности гражданина России;</w:t>
      </w:r>
    </w:p>
    <w:p w:rsidR="00007E50" w:rsidRPr="00645AB3" w:rsidRDefault="00007E50" w:rsidP="00FE022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</w:t>
      </w:r>
    </w:p>
    <w:p w:rsidR="00BA1231" w:rsidRDefault="00007E50" w:rsidP="00BA123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Пот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FE0224">
        <w:rPr>
          <w:rFonts w:ascii="Times New Roman" w:eastAsia="Times New Roman" w:hAnsi="Times New Roman"/>
          <w:sz w:val="24"/>
          <w:szCs w:val="24"/>
        </w:rPr>
        <w:t>.</w:t>
      </w:r>
    </w:p>
    <w:p w:rsidR="00007E50" w:rsidRPr="00645AB3" w:rsidRDefault="00007E50" w:rsidP="00BA123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ab/>
        <w:t>Образовательной программой дополнительного образования детей МАОУ Лицей №1;</w:t>
      </w:r>
    </w:p>
    <w:p w:rsidR="00007E50" w:rsidRPr="00645AB3" w:rsidRDefault="00007E50" w:rsidP="00BA1231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ab/>
        <w:t>Учебным планом МАОУ «Лицей №1» на 202</w:t>
      </w:r>
      <w:r w:rsidR="00FE0224">
        <w:rPr>
          <w:rFonts w:ascii="Times New Roman" w:eastAsia="Times New Roman" w:hAnsi="Times New Roman"/>
          <w:sz w:val="24"/>
          <w:szCs w:val="24"/>
        </w:rPr>
        <w:t>3</w:t>
      </w:r>
      <w:r w:rsidRPr="00645AB3">
        <w:rPr>
          <w:rFonts w:ascii="Times New Roman" w:eastAsia="Times New Roman" w:hAnsi="Times New Roman"/>
          <w:sz w:val="24"/>
          <w:szCs w:val="24"/>
        </w:rPr>
        <w:t>-202</w:t>
      </w:r>
      <w:r w:rsidR="00FE0224">
        <w:rPr>
          <w:rFonts w:ascii="Times New Roman" w:eastAsia="Times New Roman" w:hAnsi="Times New Roman"/>
          <w:sz w:val="24"/>
          <w:szCs w:val="24"/>
        </w:rPr>
        <w:t>4</w:t>
      </w:r>
      <w:r w:rsidRPr="00645AB3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0E4F31" w:rsidRPr="00645AB3" w:rsidRDefault="000E4F31" w:rsidP="00FE0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F31" w:rsidRDefault="000E4F31" w:rsidP="00BA1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Недельная нагрузка для обучающихся группы </w:t>
      </w:r>
      <w:r w:rsidR="00B40BB4" w:rsidRPr="00645AB3">
        <w:rPr>
          <w:rFonts w:ascii="Times New Roman" w:eastAsia="Times New Roman" w:hAnsi="Times New Roman"/>
          <w:color w:val="000000"/>
          <w:sz w:val="24"/>
          <w:szCs w:val="24"/>
        </w:rPr>
        <w:t>начального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обучения  составляет 3 </w:t>
      </w:r>
      <w:r w:rsidR="006A1D6A">
        <w:rPr>
          <w:rFonts w:ascii="Times New Roman" w:eastAsia="Times New Roman" w:hAnsi="Times New Roman"/>
          <w:color w:val="000000"/>
          <w:sz w:val="24"/>
          <w:szCs w:val="24"/>
        </w:rPr>
        <w:t xml:space="preserve">академических часа в неделю, 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35 недель</w:t>
      </w:r>
      <w:r w:rsidR="006A1D6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105 академических часов.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Направленность программы:</w:t>
      </w:r>
    </w:p>
    <w:p w:rsidR="00FE0224" w:rsidRPr="00FE0224" w:rsidRDefault="00FE0224" w:rsidP="00BA1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color w:val="000000"/>
          <w:sz w:val="24"/>
          <w:szCs w:val="24"/>
        </w:rPr>
        <w:t>В группах секции осуществляется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 xml:space="preserve"> физкультурно-оздоровительная и воспитательная работа, направленна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я на разностороннюю физическую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подготовку преимущественно оздоровительной направленности.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Актуальность, педагогическая целесообразность программы:</w:t>
      </w:r>
    </w:p>
    <w:p w:rsidR="00FE0224" w:rsidRPr="00FE0224" w:rsidRDefault="00FE0224" w:rsidP="00BA1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В современной социально-экономической ситуации эффективность системы дополнительного образован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ия особенно актуальна, так как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 xml:space="preserve">именно этот вид образования ориентирован на свободный выбор ребенка интересующих его видов спорта и форм деятельности, развитие его </w:t>
      </w:r>
    </w:p>
    <w:p w:rsidR="00FE0224" w:rsidRPr="00FE0224" w:rsidRDefault="00FE0224" w:rsidP="00BA1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представлений о здоровом образе жизни. Программа разработана на основе материала, который дет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и изучают на уроках физической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культуры.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Основными целями программы являются:</w:t>
      </w:r>
    </w:p>
    <w:p w:rsidR="00FE0224" w:rsidRPr="00FE0224" w:rsidRDefault="00FE0224" w:rsidP="00BA1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формирование у учащихся начальной школы основ здорового образа жизни, развитие интереса и творческой самостоятельности.</w:t>
      </w:r>
    </w:p>
    <w:p w:rsidR="00FE0224" w:rsidRPr="00FE0224" w:rsidRDefault="00FE0224" w:rsidP="00BA1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формирование потребности в систематических занятиях физкультурой и спортом.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укрепление здоровья школьников посредством развития физических качеств и повышен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ия функциональных возможностей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жизнеобеспечивающих систем организма;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совершенствование жизненно важных навыков и умений посредством обучения подвижным и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грам, физическим упражнениям и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техническим действиям из базовых видов спорта;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формирование общих представлений о физической культуре, ее значении в жизни человека, роли в у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креплении здоровья, физическом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развитии и физической подготовленности;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обучение простейшим способам контроля за физической нагрузкой, отдельными показателями физ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ического развития и физической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подготовленности.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Отличительные особенности программы: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В отличие от основной образовательной программы, данная программа дополнена с учетом интересов дет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ей (в зависимости от возраста,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 xml:space="preserve">пола, времен года и местных особенностей) к тем видам спорта, которые пользуются популярностью 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в повседневной жизни. Включено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большое количество подвижных игр, что позволяет большую часть занятий проводить на улице.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Условия набора.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К занятиям в секции допускаются все учащиеся 1-4-х классов, желающие заниматься спортом и не имею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щие медицинских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противопоказаний.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Наполняемость групп.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Максимальный состав группы определяется с учетом соблюдения правил техники безопасности на уч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ебно-тренировочных занятиях. В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группу принимается до 15 человек.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Формы проведения занятий.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Основными формами проведения занятий являются тренировка и игра.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Ожидаемые результаты.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овладение основами техники всех видов двигательной деятельности;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развитие физических качеств (выносливость, быстрота, скорость и др.);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укрепление здоровья;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формирование устойчивого интереса, мотивация к занятиям физической культурой и к здоровому образу жизни;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- формирование знаний об основах физкультурной деятельности.</w:t>
      </w:r>
    </w:p>
    <w:p w:rsidR="00FE0224" w:rsidRPr="00BA1231" w:rsidRDefault="00FE0224" w:rsidP="00BA1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программы.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Легкая атлетика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. Ходьба обычная и с различными положениями рук, с изменением темпа движения. Бег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 прямолинейный, равномерный, с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ускорениями. Высокий старт. Бег 30 м. Прыжки на двух ногах, с ноги на ногу, с места, с высоты. М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етание малого мяча в цель и на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дальность.</w:t>
      </w:r>
    </w:p>
    <w:p w:rsidR="00FE0224" w:rsidRPr="00BA1231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Подвижные игры с элементами спортивных игр (баскетбола и волейбола).</w:t>
      </w:r>
    </w:p>
    <w:p w:rsidR="00FE0224" w:rsidRPr="00BA1231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Знания о физической культуре.</w:t>
      </w:r>
    </w:p>
    <w:p w:rsidR="00FE0224" w:rsidRPr="00BA1231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Правила техники безопасности на занятиях секции общей физической подготовки.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Гигиена, предупреждение травм, первая помощь. Правила поведения во время игр. Закаливание.</w:t>
      </w:r>
    </w:p>
    <w:p w:rsidR="00FE0224" w:rsidRPr="00BA1231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Игры на совершенствование навыков бега.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«К своим флажкам», «Два мороза», «Пятнашки», «Пустое место», «Белые медведи», «Космонавты» и т. д.</w:t>
      </w:r>
    </w:p>
    <w:p w:rsidR="00FE0224" w:rsidRPr="00BA1231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Игры на закрепление и совершенствование навыков в прыжках.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«Прыгающие воробушки», «Зайцы в огороде», «Лисы и куры», «Прыжки по полоскам», «Волк во рву», «Удочка» и т. д.</w:t>
      </w:r>
    </w:p>
    <w:p w:rsidR="00FE0224" w:rsidRPr="00BA1231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Игры на закрепление и совершенствование навыков в метании.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«Кто дальше бросит», «Точный расчет», «Метко в цель» и т. д.</w:t>
      </w:r>
    </w:p>
    <w:p w:rsidR="00FE0224" w:rsidRPr="00BA1231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Игры на закрепление и совершенствование умений и навыков в ловле, бросках, передачах, в ведении мяча.</w:t>
      </w:r>
    </w:p>
    <w:p w:rsidR="00FE0224" w:rsidRPr="00FE0224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«Мяч водящему», «Попади в обруч», «Вызови по имени», «Охотники и утки», «Картошка», «Пионербол» и т. д.</w:t>
      </w:r>
    </w:p>
    <w:p w:rsidR="006A1D6A" w:rsidRPr="000D5A0A" w:rsidRDefault="00FE0224" w:rsidP="00FE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1231">
        <w:rPr>
          <w:rFonts w:ascii="Times New Roman" w:eastAsia="Times New Roman" w:hAnsi="Times New Roman"/>
          <w:i/>
          <w:color w:val="000000"/>
          <w:sz w:val="24"/>
          <w:szCs w:val="24"/>
        </w:rPr>
        <w:t>Физическое совершенствование.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 xml:space="preserve"> Комплексы физических упражнений для утренней зарядки. Комплек</w:t>
      </w:r>
      <w:r w:rsidR="00BA1231">
        <w:rPr>
          <w:rFonts w:ascii="Times New Roman" w:eastAsia="Times New Roman" w:hAnsi="Times New Roman"/>
          <w:color w:val="000000"/>
          <w:sz w:val="24"/>
          <w:szCs w:val="24"/>
        </w:rPr>
        <w:t xml:space="preserve">сы физкультминуток. Упражнения </w:t>
      </w:r>
      <w:r w:rsidRPr="00FE0224">
        <w:rPr>
          <w:rFonts w:ascii="Times New Roman" w:eastAsia="Times New Roman" w:hAnsi="Times New Roman"/>
          <w:color w:val="000000"/>
          <w:sz w:val="24"/>
          <w:szCs w:val="24"/>
        </w:rPr>
        <w:t>для профилактики и коррекции нарушений осанки.</w:t>
      </w:r>
    </w:p>
    <w:p w:rsidR="00936887" w:rsidRDefault="00936887" w:rsidP="006A1D6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A1231" w:rsidRPr="00645AB3" w:rsidRDefault="00BA1231" w:rsidP="00BA12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BA1231" w:rsidRPr="00645AB3" w:rsidSect="00FE0224">
          <w:pgSz w:w="11906" w:h="16838"/>
          <w:pgMar w:top="719" w:right="850" w:bottom="426" w:left="851" w:header="708" w:footer="708" w:gutter="0"/>
          <w:cols w:space="708"/>
          <w:docGrid w:linePitch="360"/>
        </w:sectPr>
      </w:pPr>
      <w:r w:rsidRPr="00BA1231">
        <w:rPr>
          <w:rFonts w:ascii="Times New Roman" w:eastAsia="Times New Roman" w:hAnsi="Times New Roman"/>
          <w:color w:val="000000"/>
          <w:sz w:val="24"/>
          <w:szCs w:val="24"/>
        </w:rPr>
        <w:t>Тематический план занятий секции общей физической подготовки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718">
        <w:rPr>
          <w:rFonts w:ascii="Times New Roman" w:hAnsi="Times New Roman"/>
          <w:b/>
          <w:sz w:val="24"/>
          <w:szCs w:val="24"/>
        </w:rPr>
        <w:lastRenderedPageBreak/>
        <w:t>ОРГАНИЗАЦИОННО-ПЕДАГОГИЧЕСКИЕ УСЛОВИЯ РЕАЛИЗАЦИИ ПРОГРАММЫ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718">
        <w:rPr>
          <w:rFonts w:ascii="Times New Roman" w:hAnsi="Times New Roman"/>
          <w:sz w:val="24"/>
          <w:szCs w:val="24"/>
        </w:rPr>
        <w:t>Календарный учебный график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718">
        <w:rPr>
          <w:rFonts w:ascii="Times New Roman" w:hAnsi="Times New Roman"/>
          <w:sz w:val="24"/>
          <w:szCs w:val="24"/>
        </w:rPr>
        <w:t>Начало занятий - 1.09.2023г. Окончание занятий - 31.05.2024г.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718">
        <w:rPr>
          <w:rFonts w:ascii="Times New Roman" w:hAnsi="Times New Roman"/>
          <w:sz w:val="24"/>
          <w:szCs w:val="24"/>
        </w:rPr>
        <w:t>Всего учебных недель - 35. Объём учебных часов - 105.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718">
        <w:rPr>
          <w:rFonts w:ascii="Times New Roman" w:hAnsi="Times New Roman"/>
          <w:sz w:val="24"/>
          <w:szCs w:val="24"/>
        </w:rPr>
        <w:t>Режим работы -  3 раза в неделю, по 1 часу.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718">
        <w:rPr>
          <w:rFonts w:ascii="Times New Roman" w:hAnsi="Times New Roman"/>
          <w:sz w:val="24"/>
          <w:szCs w:val="24"/>
        </w:rPr>
        <w:t>Время проведения занятий - согласно расписанию.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718">
        <w:rPr>
          <w:rFonts w:ascii="Times New Roman" w:hAnsi="Times New Roman"/>
          <w:sz w:val="24"/>
          <w:szCs w:val="24"/>
        </w:rPr>
        <w:t>Каникулярное время: 30.12-08.01; 22.03 -01.04</w:t>
      </w:r>
    </w:p>
    <w:p w:rsidR="00930718" w:rsidRPr="00930718" w:rsidRDefault="00930718" w:rsidP="00930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6DF" w:rsidRPr="00645AB3" w:rsidRDefault="00AA56DF" w:rsidP="00645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33D25" w:rsidRPr="00645AB3" w:rsidRDefault="00933D25" w:rsidP="00933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559"/>
        <w:gridCol w:w="2127"/>
        <w:gridCol w:w="1134"/>
        <w:gridCol w:w="992"/>
        <w:gridCol w:w="1134"/>
        <w:gridCol w:w="1134"/>
        <w:gridCol w:w="1134"/>
        <w:gridCol w:w="1134"/>
      </w:tblGrid>
      <w:tr w:rsidR="00AD5924" w:rsidRPr="0016168B" w:rsidTr="00806843">
        <w:trPr>
          <w:trHeight w:val="3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Дата Гр.1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610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ДатаГр.2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610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ДатаГр.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5924" w:rsidRPr="0016168B" w:rsidTr="00806843">
        <w:trPr>
          <w:trHeight w:val="19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610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Фак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610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112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112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D5924" w:rsidRPr="0016168B" w:rsidTr="00806843">
        <w:trPr>
          <w:trHeight w:val="3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1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Правила техники безопасности на занятиях на спортивной площадке. Строевые упражнения. ОФП. Изучение техники бега с высокого старта. Подвижные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FC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1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49A" w:rsidRPr="00806843">
              <w:rPr>
                <w:rFonts w:ascii="Times New Roman" w:hAnsi="Times New Roman"/>
                <w:sz w:val="24"/>
                <w:szCs w:val="24"/>
              </w:rPr>
              <w:t>Правила техники безопасности на занятиях на спортивной площадке. Строевые упражнения. ОФП. Изучение техники бега с высокого старта. Подвижные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1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>
            <w:pPr>
              <w:pStyle w:val="a5"/>
              <w:ind w:left="0"/>
              <w:jc w:val="both"/>
            </w:pPr>
            <w:r w:rsidRPr="00806843">
              <w:t>Правила техники безопасности на занятиях на спортивной площадке. Строевые упражнения. ОФП. Изучение техники бега с высокого старта. Подвижные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DC2BDA">
            <w:pPr>
              <w:pStyle w:val="a5"/>
              <w:ind w:left="0"/>
              <w:jc w:val="both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 w:rsidP="00561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Гигиена. Предупреждение травм. Первая помощь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4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 w:rsidP="00704348">
            <w:pPr>
              <w:pStyle w:val="a5"/>
              <w:ind w:left="0"/>
              <w:jc w:val="both"/>
            </w:pPr>
            <w:r w:rsidRPr="00806843">
              <w:t>Гигиена. Предупреждение травм. Первая помощь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pStyle w:val="a5"/>
              <w:ind w:left="0"/>
              <w:jc w:val="both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и </w:t>
            </w:r>
            <w:r w:rsidRPr="00806843">
              <w:rPr>
                <w:rFonts w:ascii="Times New Roman" w:hAnsi="Times New Roman"/>
                <w:sz w:val="24"/>
                <w:szCs w:val="24"/>
              </w:rPr>
              <w:lastRenderedPageBreak/>
              <w:t>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Гигиена. Предупреждение травм. Первая помощь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 w:rsidP="00066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Закаливание. Приемы закаливания. П/и «Два мороза»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Фиксирование результата. 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 w:rsidP="00B40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Закаливание. Приемы закаливания. П/и «Два мороза»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8B11EC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Закаливание. Приемы закаливания. П/и «Два мороза»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425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Пробегание коротких отрезков. П/и «Салки»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Пробегание коротких отрезков. П/и «Салки»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 w:rsidP="008B1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Бег 30 м с высокого старта. ОФП. П/и «Гуси-лебеди»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56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1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B749A" w:rsidP="008B1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Бег 60 м с высокого старта. ОФП. П/и «Гуси-лебеди»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Фиксирование результата. Корректировка 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Бег с ускорениями. ОФП. П/и «Вызов номеров».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645AB3">
            <w:pPr>
              <w:pStyle w:val="a5"/>
              <w:ind w:left="0"/>
              <w:jc w:val="both"/>
            </w:pPr>
            <w:r w:rsidRPr="00806843">
              <w:t>Бег с ускорениями. ОФП. П/и «Вызов номеров».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645AB3">
            <w:pPr>
              <w:pStyle w:val="a5"/>
              <w:ind w:left="0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Равномерный бег. ОФП. П/и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16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Равномерный бег. ОФП. П/и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pStyle w:val="a5"/>
              <w:ind w:left="0"/>
              <w:jc w:val="both"/>
            </w:pPr>
            <w:r w:rsidRPr="00806843">
              <w:t>Равномерный бег. п/и «Хитрая лиса»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pStyle w:val="a5"/>
              <w:ind w:left="0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044780">
            <w:pPr>
              <w:pStyle w:val="a5"/>
              <w:ind w:left="0"/>
              <w:jc w:val="both"/>
            </w:pPr>
            <w:r w:rsidRPr="00806843">
              <w:t>Равномерный бег. п/и «Хитрая лиса»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pStyle w:val="a5"/>
              <w:ind w:left="0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Прыжки в длину с места. П/и «К своим флажкам», «Зайцы в огороде».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4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85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Прыжки в длину с места. П/и «К своим флажкам», «Зайцы в огороде».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pStyle w:val="a5"/>
              <w:ind w:left="0"/>
              <w:jc w:val="both"/>
            </w:pPr>
            <w:r w:rsidRPr="00806843">
              <w:t>Прыжки с поворотом на 180 гр. П/и «Прыгающие воробушки», «Удочка»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pStyle w:val="a5"/>
              <w:ind w:left="0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F95EC1">
            <w:pPr>
              <w:pStyle w:val="a5"/>
              <w:ind w:left="0"/>
              <w:jc w:val="both"/>
            </w:pPr>
            <w:r w:rsidRPr="00806843">
              <w:t>Прыжки по разметкам. ОФП. П/и «Волк во рву».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7A70CC">
            <w:pPr>
              <w:pStyle w:val="a5"/>
              <w:ind w:left="0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Прыжки по разметкам. П/и «Волк во рву».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pStyle w:val="a5"/>
              <w:ind w:left="0"/>
              <w:jc w:val="both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964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Прыжки в длину с разбега. П/и «Лисы и куры»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8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Прыжки в длину с разбега. П/и «Прыгающие воробушки».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8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9647F1">
            <w:pPr>
              <w:pStyle w:val="a5"/>
              <w:ind w:left="0"/>
              <w:jc w:val="both"/>
            </w:pPr>
            <w:r w:rsidRPr="00806843">
              <w:t>Метание малого мяча из положения стоя грудью по направлению метания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Метание малого мяча. П/и «Попади в цель»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7A70CC">
            <w:pPr>
              <w:pStyle w:val="a5"/>
              <w:ind w:left="0"/>
              <w:jc w:val="both"/>
            </w:pPr>
            <w:r w:rsidRPr="00806843">
              <w:t>Метание малого мяча в горизонтальную цель. П/и «Попади в цель»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7A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pStyle w:val="a5"/>
              <w:ind w:left="0"/>
              <w:jc w:val="both"/>
            </w:pPr>
            <w:r w:rsidRPr="00806843">
              <w:t>Метание малого мяча в горизонтальную цель. П/и «Снайперы»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7A70CC">
            <w:pPr>
              <w:pStyle w:val="a5"/>
              <w:ind w:left="0"/>
              <w:jc w:val="both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pStyle w:val="a5"/>
              <w:ind w:left="0"/>
              <w:jc w:val="both"/>
            </w:pPr>
            <w:r w:rsidRPr="00806843">
              <w:t>Метание малого мяча в вертикальную цель. П/и «Снайперы»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pStyle w:val="a5"/>
              <w:ind w:left="0"/>
              <w:jc w:val="both"/>
            </w:pPr>
            <w:r w:rsidRPr="0080684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Метание малого мяча в вертикальную цель. П/и «Кто дальше бросит»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03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спортивных игр. Бросок мяча снизу на месте.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612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спортивных игр. Бросок мяча снизу на месте.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спортивных игр. Бросок мяча снизу на месте.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спортивных игр. Бросок мяча снизу на месте.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 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03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мячом. Подвижные игры «Бросай и поймай»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B3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мячом. Передача мяча в колоннах.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B3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в движении. Бросок мяча снизу в щит.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в движении. Бросок мяча снизу в щит.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в движении. Ведение мяча на месте. Эстафеты с ведением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в движении. Ведение мяча на месте. Эстафеты с ведением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Ловля и передача мяча в парах. П/и «Охотники и утки»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781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Ловля и передача мяча в тройках. П/и «Охотники и утки»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6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Ведение мяча, передача после ведения. П/и «Мяч водящему»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7A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Ведение мяча. Броски мяча в цель. П/и «Попади в обруч»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Эстафеты с ведением и передачей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Эстафеты с ведением и передачей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Броски мяча в цель. П/и «Мяч соседу».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Передача мяча в шеренгах. Броски мяча в цель.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Передача мяча в шеренгах. Броски мяча в цель.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Передача мяча в шеренгах. Броски мяча в цель.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Передача мяча в шеренгах. Броски мяча в цель.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шага. Ходьба через препятствие. П/и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шага. Ходьба через препятствие. П/и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Преодоление полосы препятствий. П/и «Перебежка с выручкой».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шага. Ходьба через препятствие. П/и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шага. Ходьба через препятствие. П/и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Бег с преодолением препятствий. П/и «Шишки, желуди, орехи».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85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 (размыкание и смыкание приставными шагами). Изучение техники передачи волейбольного мяча одной, двумя руками у стены, в парах и через сетку. П/и «Картошка».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передачи волейбольного мяча одной, двумя руками у стены, в парах и через сетку. П/и «Картошка»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передачи волейбольного мяча одной, двумя руками у стены, в парах и через сетку. П/и «Картошка»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передачи волейбольного мяча одной, двумя руками у стены, в парах и через сетку. П/и «Картошка»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85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ловли волейбольного мяча (согнутыми руками, не прижимая к себе). Совершенствование техники передачи мяча одной, двумя руками. П/и «Пионербол»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передачи волейбольного мяча одной, двумя руками у стены, в парах и через сетку. П/и «Пионербол»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передачи волейбольного мяча одной, двумя руками у стены, в парах и через сетку. П/и «Пионербол»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мячом. Челночный бег (3x10 м). П/и «Перестрелка»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мячом. Челночный бег (3x10 м). П/и «Перестрелка»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мячом. Челночный бег (3x10 м). П/и «Перестрелка»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передачи волейбольного мяча одной, двумя руками у стены, в парах и через сетку. П/и «Вызови по имени».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Совершенствование техники передачи волейбольного мяча одной, двумя руками у стены, в парах и через сетку. П/и «Вызови по имени».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ОФП. Подтягивание. Эстафеты с мячом.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ОФП. Подтягивание. Эстафеты с мячом.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Строевые упражнения. ОРУ с мячом. П/и «Мяч кверху»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со скакалкой. Строевые упражнения. ОФП. Прыжки на скакалке. П/и «Попрыгунчики - воробушки».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806843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и тактики.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1B6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со скакалкой. Строевые упражнения. ОФП. Прыжки на скакалке. П/и «Зайцы в огороде»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Подвижные игры: «Перестрелка», «Борьба за мяч»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Подвижные игры: «Перестрелка», «Борьба за мяч»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70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Челночный бег (3x10 м).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Круговая тренировка. П/и «Невод».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04D26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Круговая тренировка. П/и «Невод».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04D26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скамейке. Лазание по гимнастической стенке. П/и «Удочка».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04D26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скамейке. Лазание по гимнастической стенке. П/и «Удочка».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04D26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 П/и «Круговая лапта»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04D26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обручами.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04D26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обручами. Эстафеты.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04D26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ОРУ с обручами. Полоса препятствий.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AB197E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AB197E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Т/б на уроках лёгкой атлетики. Совершенствование техники высокого старта. П/и «Пустое место»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Т/б на уроках лёгкой атлетики. Совершенствование техники высокого старта. П/и «Пустое место»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Совершенствование техники высокого старта. Подвижные игры. П/и «Белые медведи», «Космонавты».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Совершенствование техники высокого старта. Подвижные игры. П/и «Белые медведи», «Космонавты».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Пробегание коротких отрезков 15 - 20 м. П/и «Пятнашки».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Пробегание коротких отрезков 15 - 20 м. П/и «Пятнашки».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207798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Фиксирование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Совершенствование техники метания малого мяча одной рукой. Совершенствование техники высокого старта. Подвижные игры: «Кто дальше бросит»,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460D90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066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Совершенствование техники метания малого мяча одной рукой. Совершенствование техники высокого старта. Подвижные игры: «Кто дальше бросит», «Пустое место».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Текущий. Фиксирование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Сдача контрольного норматива - бег 30м. Совершенствование техники метания малого мяча одной рукой. Подвижные игры: «Круговая лапта».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Сдача контрольного норматива - бег 30м. Совершенствование техники метания малого мяча одной рукой. Подвижные игры: «Круговая лапта».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Прыжки с высоты 60 см. Упражнения на равновесие.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1E6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Сдача контрольного норматива - прыжки в длину с места.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1E6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806843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Сдача контрольного норматива - прыжки в длину с места.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4" w:rsidRPr="0016168B" w:rsidTr="00806843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806843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806843" w:rsidRDefault="00AD5924">
            <w:pPr>
              <w:rPr>
                <w:rFonts w:ascii="Times New Roman" w:hAnsi="Times New Roman"/>
                <w:sz w:val="24"/>
                <w:szCs w:val="24"/>
              </w:rPr>
            </w:pPr>
            <w:r w:rsidRPr="00806843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61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61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24" w:rsidRPr="0016168B" w:rsidRDefault="00AD5924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6DF" w:rsidRPr="0016168B" w:rsidRDefault="00AA56DF" w:rsidP="00AA5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E40" w:rsidRPr="0016168B" w:rsidRDefault="00236E40" w:rsidP="00C86F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58B" w:rsidRPr="00806843" w:rsidRDefault="00806843" w:rsidP="00806843">
      <w:pPr>
        <w:pStyle w:val="a5"/>
        <w:spacing w:after="0"/>
        <w:ind w:left="0"/>
        <w:rPr>
          <w:rFonts w:eastAsia="Calibri"/>
          <w:b/>
          <w:lang w:eastAsia="en-US"/>
        </w:rPr>
      </w:pPr>
      <w:r w:rsidRPr="00806843">
        <w:t>Методическое обеспечение.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1. Спортивный зал, спортивная площадка 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 2. Шведская стенка 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>3. Канат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 4. Брусья 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>5. Гимнастические маты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 6. Гимнастические скамейки 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>. Скакалки - 15 шт.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 8. Мячи баскетбольные - 15 шт. 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9. Мячи волейбольные - 15 шт. 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10. Гантели Методическое обеспечение. </w:t>
      </w:r>
    </w:p>
    <w:p w:rsidR="00101541" w:rsidRPr="00806843" w:rsidRDefault="00806843" w:rsidP="008068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>11. Мячи для метания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653" w:rsidRDefault="00DD6653" w:rsidP="007314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Используемая литература. </w:t>
      </w:r>
    </w:p>
    <w:p w:rsid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1. Лях В. И. Комплексная программа физического воспитания учащихся 1-11 классов. М. Просвещение 2011. - 128 с. </w:t>
      </w:r>
    </w:p>
    <w:p w:rsid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2. Настольная книга учителя физической культуры/ автор составитель Г. И. Погодаев, под редакцией Л. Б. Кофмана. М. Физкультура и спорт 1998. </w:t>
      </w:r>
    </w:p>
    <w:p w:rsid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3. Коротков И. М. Подвижные игры во дворе. М. Знание, 1987. </w:t>
      </w:r>
    </w:p>
    <w:p w:rsid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4. Спортивные игры. / Под редакцией Ю. И. Портных. М.: Ф и С, 1975. </w:t>
      </w:r>
    </w:p>
    <w:p w:rsid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5. Жуков М. Н. Подвижные игры: Учеб, для студ. пед. вузов. — М.: Издательский центр «Академия», 2000. — 160 с. </w:t>
      </w:r>
    </w:p>
    <w:p w:rsidR="00806843" w:rsidRDefault="00806843" w:rsidP="0080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 xml:space="preserve">6. Журналы «Спорт в школе» 2010-2011. Издательский дом «Первое сентября». </w:t>
      </w:r>
    </w:p>
    <w:p w:rsidR="00806843" w:rsidRPr="00806843" w:rsidRDefault="00806843" w:rsidP="008068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843">
        <w:rPr>
          <w:rFonts w:ascii="Times New Roman" w:hAnsi="Times New Roman"/>
          <w:sz w:val="24"/>
          <w:szCs w:val="24"/>
        </w:rPr>
        <w:t>7. Зациорский В. М. Основная спортивная методология. - М., 1989</w:t>
      </w:r>
    </w:p>
    <w:sectPr w:rsidR="00806843" w:rsidRPr="00806843" w:rsidSect="007A70CC">
      <w:pgSz w:w="16838" w:h="11906" w:orient="landscape"/>
      <w:pgMar w:top="851" w:right="1077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24" w:rsidRDefault="00FE0224" w:rsidP="006B1637">
      <w:pPr>
        <w:spacing w:after="0" w:line="240" w:lineRule="auto"/>
      </w:pPr>
      <w:r>
        <w:separator/>
      </w:r>
    </w:p>
  </w:endnote>
  <w:endnote w:type="continuationSeparator" w:id="0">
    <w:p w:rsidR="00FE0224" w:rsidRDefault="00FE0224" w:rsidP="006B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24" w:rsidRDefault="00FE0224" w:rsidP="006B1637">
      <w:pPr>
        <w:spacing w:after="0" w:line="240" w:lineRule="auto"/>
      </w:pPr>
      <w:r>
        <w:separator/>
      </w:r>
    </w:p>
  </w:footnote>
  <w:footnote w:type="continuationSeparator" w:id="0">
    <w:p w:rsidR="00FE0224" w:rsidRDefault="00FE0224" w:rsidP="006B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57A"/>
    <w:multiLevelType w:val="multilevel"/>
    <w:tmpl w:val="D55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1107"/>
    <w:multiLevelType w:val="hybridMultilevel"/>
    <w:tmpl w:val="073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68D"/>
    <w:multiLevelType w:val="multilevel"/>
    <w:tmpl w:val="546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15AE1"/>
    <w:multiLevelType w:val="hybridMultilevel"/>
    <w:tmpl w:val="F3B4C79C"/>
    <w:lvl w:ilvl="0" w:tplc="1214D6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D2E3E29"/>
    <w:multiLevelType w:val="hybridMultilevel"/>
    <w:tmpl w:val="B700F9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61D"/>
    <w:multiLevelType w:val="hybridMultilevel"/>
    <w:tmpl w:val="5DE47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92AA2"/>
    <w:multiLevelType w:val="multilevel"/>
    <w:tmpl w:val="A6A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66BE2"/>
    <w:multiLevelType w:val="hybridMultilevel"/>
    <w:tmpl w:val="1CA449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772BA"/>
    <w:multiLevelType w:val="multilevel"/>
    <w:tmpl w:val="765A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608BC"/>
    <w:multiLevelType w:val="multilevel"/>
    <w:tmpl w:val="A56C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C2F5B"/>
    <w:multiLevelType w:val="hybridMultilevel"/>
    <w:tmpl w:val="D9288140"/>
    <w:lvl w:ilvl="0" w:tplc="C488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23C3E"/>
    <w:multiLevelType w:val="hybridMultilevel"/>
    <w:tmpl w:val="D34455FE"/>
    <w:lvl w:ilvl="0" w:tplc="88E42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2FE5"/>
    <w:multiLevelType w:val="hybridMultilevel"/>
    <w:tmpl w:val="AFB656C2"/>
    <w:lvl w:ilvl="0" w:tplc="32762F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2A47C7B"/>
    <w:multiLevelType w:val="multilevel"/>
    <w:tmpl w:val="912E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762E4"/>
    <w:multiLevelType w:val="multilevel"/>
    <w:tmpl w:val="211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6442A"/>
    <w:multiLevelType w:val="multilevel"/>
    <w:tmpl w:val="6E2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23794"/>
    <w:multiLevelType w:val="hybridMultilevel"/>
    <w:tmpl w:val="199C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92B4E"/>
    <w:multiLevelType w:val="multilevel"/>
    <w:tmpl w:val="267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45386"/>
    <w:multiLevelType w:val="hybridMultilevel"/>
    <w:tmpl w:val="B78AD076"/>
    <w:lvl w:ilvl="0" w:tplc="427AC1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FAE"/>
    <w:multiLevelType w:val="multilevel"/>
    <w:tmpl w:val="25B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70160"/>
    <w:multiLevelType w:val="hybridMultilevel"/>
    <w:tmpl w:val="9DA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6368E"/>
    <w:multiLevelType w:val="multilevel"/>
    <w:tmpl w:val="44C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B2250"/>
    <w:multiLevelType w:val="multilevel"/>
    <w:tmpl w:val="394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CB2C94"/>
    <w:multiLevelType w:val="hybridMultilevel"/>
    <w:tmpl w:val="588C70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E61D2"/>
    <w:multiLevelType w:val="hybridMultilevel"/>
    <w:tmpl w:val="BFA48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1CB4"/>
    <w:multiLevelType w:val="hybridMultilevel"/>
    <w:tmpl w:val="0D86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C1C76"/>
    <w:multiLevelType w:val="multilevel"/>
    <w:tmpl w:val="2E5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673B8"/>
    <w:multiLevelType w:val="multilevel"/>
    <w:tmpl w:val="418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83F08"/>
    <w:multiLevelType w:val="multilevel"/>
    <w:tmpl w:val="A3B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6162D"/>
    <w:multiLevelType w:val="hybridMultilevel"/>
    <w:tmpl w:val="F2CE7796"/>
    <w:lvl w:ilvl="0" w:tplc="0419000B">
      <w:start w:val="1"/>
      <w:numFmt w:val="bullet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53B3849"/>
    <w:multiLevelType w:val="hybridMultilevel"/>
    <w:tmpl w:val="B8D8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2DA8"/>
    <w:multiLevelType w:val="multilevel"/>
    <w:tmpl w:val="7CF6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E5D48"/>
    <w:multiLevelType w:val="multilevel"/>
    <w:tmpl w:val="CB9E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9396E"/>
    <w:multiLevelType w:val="multilevel"/>
    <w:tmpl w:val="D3F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D22F3F"/>
    <w:multiLevelType w:val="multilevel"/>
    <w:tmpl w:val="60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60C3B"/>
    <w:multiLevelType w:val="hybridMultilevel"/>
    <w:tmpl w:val="6BF4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"/>
  </w:num>
  <w:num w:numId="4">
    <w:abstractNumId w:val="20"/>
  </w:num>
  <w:num w:numId="5">
    <w:abstractNumId w:val="11"/>
  </w:num>
  <w:num w:numId="6">
    <w:abstractNumId w:val="24"/>
  </w:num>
  <w:num w:numId="7">
    <w:abstractNumId w:val="16"/>
  </w:num>
  <w:num w:numId="8">
    <w:abstractNumId w:val="18"/>
  </w:num>
  <w:num w:numId="9">
    <w:abstractNumId w:val="30"/>
  </w:num>
  <w:num w:numId="10">
    <w:abstractNumId w:val="35"/>
  </w:num>
  <w:num w:numId="11">
    <w:abstractNumId w:val="23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29"/>
  </w:num>
  <w:num w:numId="16">
    <w:abstractNumId w:val="4"/>
  </w:num>
  <w:num w:numId="17">
    <w:abstractNumId w:val="3"/>
  </w:num>
  <w:num w:numId="18">
    <w:abstractNumId w:val="12"/>
  </w:num>
  <w:num w:numId="19">
    <w:abstractNumId w:val="17"/>
  </w:num>
  <w:num w:numId="20">
    <w:abstractNumId w:val="22"/>
  </w:num>
  <w:num w:numId="21">
    <w:abstractNumId w:val="15"/>
  </w:num>
  <w:num w:numId="22">
    <w:abstractNumId w:val="32"/>
  </w:num>
  <w:num w:numId="23">
    <w:abstractNumId w:val="0"/>
  </w:num>
  <w:num w:numId="24">
    <w:abstractNumId w:val="9"/>
  </w:num>
  <w:num w:numId="25">
    <w:abstractNumId w:val="34"/>
  </w:num>
  <w:num w:numId="26">
    <w:abstractNumId w:val="14"/>
  </w:num>
  <w:num w:numId="27">
    <w:abstractNumId w:val="33"/>
  </w:num>
  <w:num w:numId="28">
    <w:abstractNumId w:val="31"/>
  </w:num>
  <w:num w:numId="29">
    <w:abstractNumId w:val="19"/>
  </w:num>
  <w:num w:numId="30">
    <w:abstractNumId w:val="2"/>
  </w:num>
  <w:num w:numId="31">
    <w:abstractNumId w:val="6"/>
  </w:num>
  <w:num w:numId="32">
    <w:abstractNumId w:val="21"/>
  </w:num>
  <w:num w:numId="33">
    <w:abstractNumId w:val="13"/>
  </w:num>
  <w:num w:numId="34">
    <w:abstractNumId w:val="28"/>
  </w:num>
  <w:num w:numId="35">
    <w:abstractNumId w:val="8"/>
  </w:num>
  <w:num w:numId="36">
    <w:abstractNumId w:val="2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E"/>
    <w:rsid w:val="00007E50"/>
    <w:rsid w:val="00010204"/>
    <w:rsid w:val="00025ACC"/>
    <w:rsid w:val="000312A0"/>
    <w:rsid w:val="000319CF"/>
    <w:rsid w:val="00034194"/>
    <w:rsid w:val="00034BD8"/>
    <w:rsid w:val="00044780"/>
    <w:rsid w:val="0006604E"/>
    <w:rsid w:val="0007690F"/>
    <w:rsid w:val="000C3D70"/>
    <w:rsid w:val="000D5A0A"/>
    <w:rsid w:val="000E4A2C"/>
    <w:rsid w:val="000E4F31"/>
    <w:rsid w:val="000F1129"/>
    <w:rsid w:val="001002C2"/>
    <w:rsid w:val="00101541"/>
    <w:rsid w:val="001077B0"/>
    <w:rsid w:val="00111C39"/>
    <w:rsid w:val="00112FA4"/>
    <w:rsid w:val="001257BA"/>
    <w:rsid w:val="0012798A"/>
    <w:rsid w:val="00144323"/>
    <w:rsid w:val="00145C6B"/>
    <w:rsid w:val="00146304"/>
    <w:rsid w:val="00153963"/>
    <w:rsid w:val="0016147B"/>
    <w:rsid w:val="0016168B"/>
    <w:rsid w:val="00161FA6"/>
    <w:rsid w:val="00165768"/>
    <w:rsid w:val="00165B69"/>
    <w:rsid w:val="001661BD"/>
    <w:rsid w:val="00183D3B"/>
    <w:rsid w:val="001A0F1A"/>
    <w:rsid w:val="001A5125"/>
    <w:rsid w:val="001A5A9E"/>
    <w:rsid w:val="001B0593"/>
    <w:rsid w:val="001B3BE8"/>
    <w:rsid w:val="001B3FA3"/>
    <w:rsid w:val="001B4DB0"/>
    <w:rsid w:val="001B66C7"/>
    <w:rsid w:val="001B7A3B"/>
    <w:rsid w:val="001C503D"/>
    <w:rsid w:val="001C59B1"/>
    <w:rsid w:val="001D5989"/>
    <w:rsid w:val="001D646C"/>
    <w:rsid w:val="001E53CC"/>
    <w:rsid w:val="001E5B74"/>
    <w:rsid w:val="001E61C2"/>
    <w:rsid w:val="001E6DCE"/>
    <w:rsid w:val="001E6F49"/>
    <w:rsid w:val="001F01C9"/>
    <w:rsid w:val="001F40B5"/>
    <w:rsid w:val="00207798"/>
    <w:rsid w:val="0021360F"/>
    <w:rsid w:val="00220E19"/>
    <w:rsid w:val="0022492B"/>
    <w:rsid w:val="00236E40"/>
    <w:rsid w:val="00254082"/>
    <w:rsid w:val="00261E44"/>
    <w:rsid w:val="00275295"/>
    <w:rsid w:val="00275C80"/>
    <w:rsid w:val="00276A84"/>
    <w:rsid w:val="00280496"/>
    <w:rsid w:val="00284131"/>
    <w:rsid w:val="00290C9A"/>
    <w:rsid w:val="002922B0"/>
    <w:rsid w:val="0029365D"/>
    <w:rsid w:val="002A0B2C"/>
    <w:rsid w:val="002A1C53"/>
    <w:rsid w:val="002A450A"/>
    <w:rsid w:val="002B47A9"/>
    <w:rsid w:val="002D4B42"/>
    <w:rsid w:val="002D4D9B"/>
    <w:rsid w:val="002D6B80"/>
    <w:rsid w:val="002E749F"/>
    <w:rsid w:val="002E788D"/>
    <w:rsid w:val="002F0837"/>
    <w:rsid w:val="002F4409"/>
    <w:rsid w:val="00300436"/>
    <w:rsid w:val="00307A34"/>
    <w:rsid w:val="00322040"/>
    <w:rsid w:val="003265F0"/>
    <w:rsid w:val="00332CEF"/>
    <w:rsid w:val="003422E0"/>
    <w:rsid w:val="0035582F"/>
    <w:rsid w:val="00355D52"/>
    <w:rsid w:val="003620D5"/>
    <w:rsid w:val="003704A8"/>
    <w:rsid w:val="00373CEA"/>
    <w:rsid w:val="00376624"/>
    <w:rsid w:val="0037677E"/>
    <w:rsid w:val="00376BD8"/>
    <w:rsid w:val="00384E2F"/>
    <w:rsid w:val="00386B44"/>
    <w:rsid w:val="00393E17"/>
    <w:rsid w:val="003A49D3"/>
    <w:rsid w:val="003A77EA"/>
    <w:rsid w:val="003B3CFF"/>
    <w:rsid w:val="003B6C59"/>
    <w:rsid w:val="003D1DE5"/>
    <w:rsid w:val="003E0169"/>
    <w:rsid w:val="003E496B"/>
    <w:rsid w:val="003F0EC5"/>
    <w:rsid w:val="003F35B0"/>
    <w:rsid w:val="003F3911"/>
    <w:rsid w:val="003F61FE"/>
    <w:rsid w:val="003F79DA"/>
    <w:rsid w:val="00401E20"/>
    <w:rsid w:val="00404D3E"/>
    <w:rsid w:val="0040523D"/>
    <w:rsid w:val="00416A3F"/>
    <w:rsid w:val="00425E37"/>
    <w:rsid w:val="004271CE"/>
    <w:rsid w:val="00455C34"/>
    <w:rsid w:val="00460D90"/>
    <w:rsid w:val="00461B80"/>
    <w:rsid w:val="004738CE"/>
    <w:rsid w:val="00475A71"/>
    <w:rsid w:val="00485293"/>
    <w:rsid w:val="004B1672"/>
    <w:rsid w:val="004B1A36"/>
    <w:rsid w:val="004D56C5"/>
    <w:rsid w:val="004E430B"/>
    <w:rsid w:val="004E4373"/>
    <w:rsid w:val="004E76E2"/>
    <w:rsid w:val="004F5370"/>
    <w:rsid w:val="00500F0B"/>
    <w:rsid w:val="00530C71"/>
    <w:rsid w:val="00547494"/>
    <w:rsid w:val="00552048"/>
    <w:rsid w:val="0055229E"/>
    <w:rsid w:val="00561624"/>
    <w:rsid w:val="00582837"/>
    <w:rsid w:val="00583F18"/>
    <w:rsid w:val="00592A33"/>
    <w:rsid w:val="0059353A"/>
    <w:rsid w:val="00595529"/>
    <w:rsid w:val="005956ED"/>
    <w:rsid w:val="00597F97"/>
    <w:rsid w:val="005B7F15"/>
    <w:rsid w:val="005C699D"/>
    <w:rsid w:val="005C75C1"/>
    <w:rsid w:val="005D7627"/>
    <w:rsid w:val="005E0990"/>
    <w:rsid w:val="005F216F"/>
    <w:rsid w:val="005F3BA4"/>
    <w:rsid w:val="005F55E4"/>
    <w:rsid w:val="00602273"/>
    <w:rsid w:val="00605623"/>
    <w:rsid w:val="0061058A"/>
    <w:rsid w:val="00611744"/>
    <w:rsid w:val="00611DA8"/>
    <w:rsid w:val="0061247F"/>
    <w:rsid w:val="006125CD"/>
    <w:rsid w:val="00620CCE"/>
    <w:rsid w:val="0062482A"/>
    <w:rsid w:val="00627639"/>
    <w:rsid w:val="006344CE"/>
    <w:rsid w:val="00635BF3"/>
    <w:rsid w:val="006441AA"/>
    <w:rsid w:val="00645AB3"/>
    <w:rsid w:val="00652401"/>
    <w:rsid w:val="00652718"/>
    <w:rsid w:val="00663A85"/>
    <w:rsid w:val="006677AC"/>
    <w:rsid w:val="0069264E"/>
    <w:rsid w:val="00694A8F"/>
    <w:rsid w:val="006A1D6A"/>
    <w:rsid w:val="006A4223"/>
    <w:rsid w:val="006A7241"/>
    <w:rsid w:val="006A75CE"/>
    <w:rsid w:val="006A7A34"/>
    <w:rsid w:val="006B1637"/>
    <w:rsid w:val="006E002D"/>
    <w:rsid w:val="006E63BD"/>
    <w:rsid w:val="006F442D"/>
    <w:rsid w:val="006F51AB"/>
    <w:rsid w:val="00701AE6"/>
    <w:rsid w:val="00704348"/>
    <w:rsid w:val="00712584"/>
    <w:rsid w:val="00713539"/>
    <w:rsid w:val="00717203"/>
    <w:rsid w:val="00724565"/>
    <w:rsid w:val="007246E7"/>
    <w:rsid w:val="00731423"/>
    <w:rsid w:val="007320B4"/>
    <w:rsid w:val="00734B2A"/>
    <w:rsid w:val="007366BC"/>
    <w:rsid w:val="007624B9"/>
    <w:rsid w:val="00781639"/>
    <w:rsid w:val="0078199E"/>
    <w:rsid w:val="00785E7A"/>
    <w:rsid w:val="00787FBE"/>
    <w:rsid w:val="007A562C"/>
    <w:rsid w:val="007A70CC"/>
    <w:rsid w:val="007B5F93"/>
    <w:rsid w:val="0080384E"/>
    <w:rsid w:val="0080442A"/>
    <w:rsid w:val="0080525D"/>
    <w:rsid w:val="00806843"/>
    <w:rsid w:val="00811689"/>
    <w:rsid w:val="008225F6"/>
    <w:rsid w:val="00831FC3"/>
    <w:rsid w:val="008529BA"/>
    <w:rsid w:val="00853ACA"/>
    <w:rsid w:val="0085630F"/>
    <w:rsid w:val="00864330"/>
    <w:rsid w:val="00876D0D"/>
    <w:rsid w:val="008841F3"/>
    <w:rsid w:val="00887082"/>
    <w:rsid w:val="00890DB0"/>
    <w:rsid w:val="0089645F"/>
    <w:rsid w:val="008B11EC"/>
    <w:rsid w:val="008B1794"/>
    <w:rsid w:val="008C0470"/>
    <w:rsid w:val="008C2E0C"/>
    <w:rsid w:val="008C560C"/>
    <w:rsid w:val="008D08B5"/>
    <w:rsid w:val="008D4D07"/>
    <w:rsid w:val="008D5D8D"/>
    <w:rsid w:val="008D6B6A"/>
    <w:rsid w:val="008D77A2"/>
    <w:rsid w:val="008E5284"/>
    <w:rsid w:val="0092580D"/>
    <w:rsid w:val="00930718"/>
    <w:rsid w:val="009334CD"/>
    <w:rsid w:val="00933D25"/>
    <w:rsid w:val="00936887"/>
    <w:rsid w:val="00941F54"/>
    <w:rsid w:val="009434A5"/>
    <w:rsid w:val="0094528A"/>
    <w:rsid w:val="00954C0B"/>
    <w:rsid w:val="009579E8"/>
    <w:rsid w:val="00963309"/>
    <w:rsid w:val="00964768"/>
    <w:rsid w:val="009647F1"/>
    <w:rsid w:val="00966AAB"/>
    <w:rsid w:val="00984698"/>
    <w:rsid w:val="00986504"/>
    <w:rsid w:val="00993425"/>
    <w:rsid w:val="00995E9B"/>
    <w:rsid w:val="009A3A5C"/>
    <w:rsid w:val="009A3F56"/>
    <w:rsid w:val="009A681A"/>
    <w:rsid w:val="009A68F2"/>
    <w:rsid w:val="009C5DD4"/>
    <w:rsid w:val="009C7E18"/>
    <w:rsid w:val="009D4C56"/>
    <w:rsid w:val="009D7B31"/>
    <w:rsid w:val="009E3977"/>
    <w:rsid w:val="009F5BA0"/>
    <w:rsid w:val="00A04D26"/>
    <w:rsid w:val="00A064D7"/>
    <w:rsid w:val="00A11025"/>
    <w:rsid w:val="00A14D1C"/>
    <w:rsid w:val="00A16370"/>
    <w:rsid w:val="00A3032C"/>
    <w:rsid w:val="00A30F1C"/>
    <w:rsid w:val="00A37C55"/>
    <w:rsid w:val="00A46C4D"/>
    <w:rsid w:val="00A46C51"/>
    <w:rsid w:val="00A54F10"/>
    <w:rsid w:val="00A56828"/>
    <w:rsid w:val="00A62579"/>
    <w:rsid w:val="00A64562"/>
    <w:rsid w:val="00A70DB8"/>
    <w:rsid w:val="00A82117"/>
    <w:rsid w:val="00A82C8A"/>
    <w:rsid w:val="00A84C63"/>
    <w:rsid w:val="00AA56DF"/>
    <w:rsid w:val="00AB197E"/>
    <w:rsid w:val="00AB2B3B"/>
    <w:rsid w:val="00AB749A"/>
    <w:rsid w:val="00AB7B23"/>
    <w:rsid w:val="00AC698A"/>
    <w:rsid w:val="00AC762F"/>
    <w:rsid w:val="00AD5924"/>
    <w:rsid w:val="00AD6272"/>
    <w:rsid w:val="00AE60F0"/>
    <w:rsid w:val="00B1054A"/>
    <w:rsid w:val="00B1540B"/>
    <w:rsid w:val="00B175FD"/>
    <w:rsid w:val="00B32EAD"/>
    <w:rsid w:val="00B34083"/>
    <w:rsid w:val="00B348B8"/>
    <w:rsid w:val="00B40BB4"/>
    <w:rsid w:val="00B40BC3"/>
    <w:rsid w:val="00B40EE6"/>
    <w:rsid w:val="00B411FB"/>
    <w:rsid w:val="00B41D5D"/>
    <w:rsid w:val="00B42287"/>
    <w:rsid w:val="00B562EF"/>
    <w:rsid w:val="00B600B7"/>
    <w:rsid w:val="00B629DB"/>
    <w:rsid w:val="00B67653"/>
    <w:rsid w:val="00B73441"/>
    <w:rsid w:val="00B77FAE"/>
    <w:rsid w:val="00B82ECA"/>
    <w:rsid w:val="00B8681F"/>
    <w:rsid w:val="00B87262"/>
    <w:rsid w:val="00B92489"/>
    <w:rsid w:val="00BA1231"/>
    <w:rsid w:val="00BA1668"/>
    <w:rsid w:val="00BA5052"/>
    <w:rsid w:val="00BB2564"/>
    <w:rsid w:val="00BB3757"/>
    <w:rsid w:val="00BC6C03"/>
    <w:rsid w:val="00BD1C25"/>
    <w:rsid w:val="00BD464A"/>
    <w:rsid w:val="00BD4EE4"/>
    <w:rsid w:val="00BF11F4"/>
    <w:rsid w:val="00C03113"/>
    <w:rsid w:val="00C038F2"/>
    <w:rsid w:val="00C3091F"/>
    <w:rsid w:val="00C47D34"/>
    <w:rsid w:val="00C5174B"/>
    <w:rsid w:val="00C54AF8"/>
    <w:rsid w:val="00C56381"/>
    <w:rsid w:val="00C57E40"/>
    <w:rsid w:val="00C6196A"/>
    <w:rsid w:val="00C643C3"/>
    <w:rsid w:val="00C652B0"/>
    <w:rsid w:val="00C6717C"/>
    <w:rsid w:val="00C71BD3"/>
    <w:rsid w:val="00C84F49"/>
    <w:rsid w:val="00C86F50"/>
    <w:rsid w:val="00C9751E"/>
    <w:rsid w:val="00CA2A3A"/>
    <w:rsid w:val="00CB0857"/>
    <w:rsid w:val="00CC6E1A"/>
    <w:rsid w:val="00CD3E68"/>
    <w:rsid w:val="00CE0A6C"/>
    <w:rsid w:val="00CE5ABC"/>
    <w:rsid w:val="00CF05E3"/>
    <w:rsid w:val="00CF0BA7"/>
    <w:rsid w:val="00CF4983"/>
    <w:rsid w:val="00CF4CDF"/>
    <w:rsid w:val="00CF584D"/>
    <w:rsid w:val="00CF6292"/>
    <w:rsid w:val="00D0058B"/>
    <w:rsid w:val="00D07F63"/>
    <w:rsid w:val="00D11F7F"/>
    <w:rsid w:val="00D20669"/>
    <w:rsid w:val="00D27414"/>
    <w:rsid w:val="00D3631E"/>
    <w:rsid w:val="00D37C56"/>
    <w:rsid w:val="00D44473"/>
    <w:rsid w:val="00D477ED"/>
    <w:rsid w:val="00D47BB8"/>
    <w:rsid w:val="00D72B6C"/>
    <w:rsid w:val="00D74BEE"/>
    <w:rsid w:val="00D760A3"/>
    <w:rsid w:val="00D76882"/>
    <w:rsid w:val="00D913B1"/>
    <w:rsid w:val="00DA1543"/>
    <w:rsid w:val="00DA5C41"/>
    <w:rsid w:val="00DA604A"/>
    <w:rsid w:val="00DB2E21"/>
    <w:rsid w:val="00DB59EE"/>
    <w:rsid w:val="00DC2BDA"/>
    <w:rsid w:val="00DC646E"/>
    <w:rsid w:val="00DD0F54"/>
    <w:rsid w:val="00DD6653"/>
    <w:rsid w:val="00DE21F6"/>
    <w:rsid w:val="00E024EA"/>
    <w:rsid w:val="00E12733"/>
    <w:rsid w:val="00E13F99"/>
    <w:rsid w:val="00E14B15"/>
    <w:rsid w:val="00E172E8"/>
    <w:rsid w:val="00E52C21"/>
    <w:rsid w:val="00E54E12"/>
    <w:rsid w:val="00E57967"/>
    <w:rsid w:val="00E65567"/>
    <w:rsid w:val="00E663EA"/>
    <w:rsid w:val="00E81522"/>
    <w:rsid w:val="00E83C47"/>
    <w:rsid w:val="00E8769A"/>
    <w:rsid w:val="00EA721F"/>
    <w:rsid w:val="00EB1999"/>
    <w:rsid w:val="00EB6C84"/>
    <w:rsid w:val="00EC019F"/>
    <w:rsid w:val="00EC09FE"/>
    <w:rsid w:val="00EC1723"/>
    <w:rsid w:val="00ED0E02"/>
    <w:rsid w:val="00EE3644"/>
    <w:rsid w:val="00EE4248"/>
    <w:rsid w:val="00EE670B"/>
    <w:rsid w:val="00EE7D9C"/>
    <w:rsid w:val="00F05589"/>
    <w:rsid w:val="00F30CBB"/>
    <w:rsid w:val="00F57ACA"/>
    <w:rsid w:val="00F65851"/>
    <w:rsid w:val="00F665B5"/>
    <w:rsid w:val="00F71731"/>
    <w:rsid w:val="00F75523"/>
    <w:rsid w:val="00F83D2C"/>
    <w:rsid w:val="00F83DA5"/>
    <w:rsid w:val="00F95EC1"/>
    <w:rsid w:val="00FB0163"/>
    <w:rsid w:val="00FB2E57"/>
    <w:rsid w:val="00FB507D"/>
    <w:rsid w:val="00FB791F"/>
    <w:rsid w:val="00FC12B8"/>
    <w:rsid w:val="00FC5ABD"/>
    <w:rsid w:val="00FC7D99"/>
    <w:rsid w:val="00FE0224"/>
    <w:rsid w:val="00FF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E4AA"/>
  <w15:docId w15:val="{766169D9-D24F-4340-8463-DED2102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44CE"/>
    <w:pPr>
      <w:ind w:left="720"/>
      <w:contextualSpacing/>
    </w:pPr>
  </w:style>
  <w:style w:type="paragraph" w:styleId="a5">
    <w:name w:val="Body Text Indent"/>
    <w:basedOn w:val="a"/>
    <w:rsid w:val="000F11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16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B163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B1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B1637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C86F50"/>
    <w:pPr>
      <w:spacing w:after="120"/>
    </w:pPr>
  </w:style>
  <w:style w:type="character" w:customStyle="1" w:styleId="ab">
    <w:name w:val="Основной текст Знак"/>
    <w:link w:val="aa"/>
    <w:rsid w:val="00C86F50"/>
    <w:rPr>
      <w:rFonts w:ascii="Calibri" w:eastAsia="Calibri" w:hAnsi="Calibri"/>
      <w:sz w:val="22"/>
      <w:szCs w:val="22"/>
      <w:lang w:val="ru-RU" w:eastAsia="en-US" w:bidi="ar-SA"/>
    </w:rPr>
  </w:style>
  <w:style w:type="character" w:styleId="ac">
    <w:name w:val="Strong"/>
    <w:qFormat/>
    <w:rsid w:val="00C86F50"/>
    <w:rPr>
      <w:b/>
      <w:bCs/>
    </w:rPr>
  </w:style>
  <w:style w:type="paragraph" w:customStyle="1" w:styleId="msonormalcxspmiddle">
    <w:name w:val="msonormalcxspmiddle"/>
    <w:basedOn w:val="a"/>
    <w:rsid w:val="00C86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76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qFormat/>
    <w:rsid w:val="0037677E"/>
    <w:rPr>
      <w:i/>
      <w:iCs/>
    </w:rPr>
  </w:style>
  <w:style w:type="paragraph" w:customStyle="1" w:styleId="c12">
    <w:name w:val="c12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6">
    <w:name w:val="c1 c26"/>
    <w:basedOn w:val="a0"/>
    <w:rsid w:val="00BF11F4"/>
  </w:style>
  <w:style w:type="paragraph" w:customStyle="1" w:styleId="c3">
    <w:name w:val="c3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11F4"/>
  </w:style>
  <w:style w:type="paragraph" w:customStyle="1" w:styleId="c3c11">
    <w:name w:val="c3 c11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B92489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BA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50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A1ED-D533-4A5E-B414-87A18084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314</cp:lastModifiedBy>
  <cp:revision>2</cp:revision>
  <cp:lastPrinted>2024-02-22T04:20:00Z</cp:lastPrinted>
  <dcterms:created xsi:type="dcterms:W3CDTF">2024-02-28T09:20:00Z</dcterms:created>
  <dcterms:modified xsi:type="dcterms:W3CDTF">2024-02-28T09:20:00Z</dcterms:modified>
</cp:coreProperties>
</file>