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BF" w:rsidRDefault="00B456BF" w:rsidP="001B6C32">
      <w:pPr>
        <w:spacing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5F1F" w:rsidRDefault="00BB5F1F" w:rsidP="00BB5F1F">
      <w:pPr>
        <w:pStyle w:val="aa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BB5F1F" w:rsidRDefault="00BB5F1F" w:rsidP="00BB5F1F">
      <w:pPr>
        <w:pStyle w:val="aa"/>
        <w:spacing w:before="4"/>
        <w:ind w:left="0" w:firstLine="720"/>
        <w:jc w:val="center"/>
      </w:pPr>
      <w:r>
        <w:t>(МАОУ Лицей №1)</w:t>
      </w:r>
    </w:p>
    <w:p w:rsidR="00BB5F1F" w:rsidRDefault="00BB5F1F" w:rsidP="00BB5F1F">
      <w:pPr>
        <w:pStyle w:val="aa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110F80" w:rsidRDefault="00110F80" w:rsidP="00110F80">
      <w:pPr>
        <w:pStyle w:val="aa"/>
        <w:spacing w:before="4"/>
        <w:ind w:left="0" w:firstLine="720"/>
        <w:jc w:val="center"/>
        <w:rPr>
          <w:b/>
        </w:rPr>
      </w:pPr>
      <w:r>
        <w:rPr>
          <w:b/>
        </w:rPr>
        <w:t>Физическая культура</w:t>
      </w:r>
    </w:p>
    <w:p w:rsidR="00110F80" w:rsidRDefault="00110F80" w:rsidP="00110F80">
      <w:pPr>
        <w:pStyle w:val="aa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BB5F1F" w:rsidRDefault="00BB5F1F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учебновоспитательный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процесс.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концепция формирования ключевых компетенций, устанавливающая основу саморазвития и самоопределения личности в процессе непрерывного образования;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 </w:t>
      </w:r>
    </w:p>
    <w:p w:rsidR="00152664" w:rsidRDefault="00152664" w:rsidP="00A83B54">
      <w:pPr>
        <w:spacing w:after="0" w:line="240" w:lineRule="auto"/>
        <w:ind w:firstLine="426"/>
        <w:jc w:val="both"/>
      </w:pPr>
      <w:r w:rsidRPr="00152664">
        <w:rPr>
          <w:rFonts w:ascii="Times New Roman" w:hAnsi="Times New Roman" w:cs="Times New Roman"/>
          <w:sz w:val="24"/>
          <w:szCs w:val="24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</w:t>
      </w:r>
      <w:r w:rsidRPr="00152664">
        <w:rPr>
          <w:rFonts w:ascii="Times New Roman" w:hAnsi="Times New Roman" w:cs="Times New Roman"/>
          <w:sz w:val="24"/>
          <w:szCs w:val="24"/>
        </w:rPr>
        <w:lastRenderedPageBreak/>
        <w:t>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  <w:r w:rsidRPr="00152664">
        <w:t xml:space="preserve">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достиженческой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мотивационнопроцессуальным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(физическое совершенствование).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664">
        <w:rPr>
          <w:rFonts w:ascii="Times New Roman" w:hAnsi="Times New Roman" w:cs="Times New Roman"/>
          <w:sz w:val="24"/>
          <w:szCs w:val="24"/>
        </w:rPr>
        <w:t xml:space="preserve">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</w:t>
      </w:r>
      <w:r w:rsidRPr="00152664">
        <w:rPr>
          <w:rFonts w:ascii="Times New Roman" w:hAnsi="Times New Roman" w:cs="Times New Roman"/>
          <w:sz w:val="24"/>
          <w:szCs w:val="24"/>
        </w:rPr>
        <w:lastRenderedPageBreak/>
        <w:t xml:space="preserve">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 </w:t>
      </w:r>
    </w:p>
    <w:p w:rsidR="00152664" w:rsidRDefault="00152664" w:rsidP="00A8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664" w:rsidRPr="00152664" w:rsidRDefault="00152664" w:rsidP="00A8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:rsidR="00152664" w:rsidRPr="00152664" w:rsidRDefault="00152664" w:rsidP="00A83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физической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66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2664">
        <w:rPr>
          <w:rFonts w:ascii="Times New Roman" w:hAnsi="Times New Roman" w:cs="Times New Roman"/>
          <w:sz w:val="24"/>
          <w:szCs w:val="24"/>
        </w:rPr>
        <w:t xml:space="preserve"> часов (2 часа в неделю в каждом классе). 10  класс  — 70  ч; 11  класс — 68 ч. (2 часа в неделю в каждом классе). Общее число часов, рекомендованных для изучения вариативных модулей физической культуры: в 10 классе – 34 часа (1 час в неделю), в 11 классе – 34 часа (1 час в неделю).</w:t>
      </w:r>
    </w:p>
    <w:p w:rsidR="00152664" w:rsidRPr="00152664" w:rsidRDefault="00152664" w:rsidP="00A83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color w:val="000000"/>
          <w:sz w:val="24"/>
          <w:szCs w:val="24"/>
        </w:rPr>
        <w:t>Вариативные модули рабочей программы, включая и модуль «Базовая физическая подготовка»,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</w:t>
      </w:r>
    </w:p>
    <w:p w:rsidR="00152664" w:rsidRPr="00152664" w:rsidRDefault="00152664" w:rsidP="00A83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 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:rsidR="00A83B54" w:rsidRDefault="00A83B54"/>
    <w:p w:rsidR="00127407" w:rsidRPr="00127407" w:rsidRDefault="00127407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Тематическое планирование 10 класс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843"/>
        <w:gridCol w:w="851"/>
        <w:gridCol w:w="3402"/>
        <w:gridCol w:w="4394"/>
        <w:gridCol w:w="14"/>
      </w:tblGrid>
      <w:tr w:rsidR="00135D74" w:rsidRPr="00564BD7" w:rsidTr="001A65D8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135D74" w:rsidRPr="00564BD7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социальное явление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135D74" w:rsidP="00AE0C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135D74" w:rsidP="00135D74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Характеристика системной организации физической культуры в современном обществе, 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направления её развития и формы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(оздоровительная,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прикладно-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ориентированная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соревновательнодостиженческая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). Всероссийский физкультурно-спортивный комплекс «Готов к труду и обороне» как основа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прикладно-ориентированной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 Законодательные основы развития физической культуры в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Федерации. Извлечения из статей, касающихся соблюдения прав и обязанностей граждан в занятиях физической культурой и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Обсуждают вопросы: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1) Ис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токи возникновения культуры как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социального явления.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Культура как способ развития человека.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3) З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>доровый образ жизни как условие а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ктивной жизнедеятельности человека.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Участвуют в коллективной дискуссии.</w:t>
            </w:r>
          </w:p>
          <w:p w:rsidR="00135D74" w:rsidRPr="00135D74" w:rsidRDefault="00AE0CF5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индивидуальные доклады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по проблемным вопросам: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оздоровительной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туры в жизни современного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человека и общества.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Роль и значение 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ориентированной физической культуры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жизни современного человека и общества.</w:t>
            </w:r>
          </w:p>
          <w:p w:rsidR="00135D74" w:rsidRPr="00135D74" w:rsidRDefault="00135D74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3) Роль и значение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достиженческой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653BA9" w:rsidRPr="00653BA9" w:rsidRDefault="00135D74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Проводят коллективное обсуждение каждого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доклада, вырабатывают единые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представления о роли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 и значении развития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направлений физической культуры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Участвуют в беседе с учителем.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Обсуж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дают рассказ учителя и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создания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Всесоюзно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го физкультурного комплекса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СССР, дополняют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его материалом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из Интернета и иных источников.</w:t>
            </w:r>
          </w:p>
          <w:p w:rsidR="00653BA9" w:rsidRPr="00653BA9" w:rsidRDefault="00AE0CF5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общее мнение о роли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ГТО в воспитании подрастающего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покол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ения, подготовке его к трудовой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деятельности и защите отечества.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сматривают и обсуждают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комп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на современ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ном этапе развития РФ, выявляют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связь е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го базовых положений с основами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 ГТО периода СССР.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Обсуждают и анализируют целесообразность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са ГТО для развития современных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ов, его роль и значение в жизни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современного человека.</w:t>
            </w:r>
          </w:p>
          <w:p w:rsidR="00135D74" w:rsidRPr="00135D74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акомятся с основами организации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мероприятий по сдаче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нормат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ивных требований комплекса ГТО,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правилами оформления нагрудных знаков</w:t>
            </w:r>
            <w:proofErr w:type="gramStart"/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5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с учителем статьи Зак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она РФ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«О физи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ческой культуре и спорте в РФ», анализируют основные принципы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ценностные ориентации развития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в обществе.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ждают права и правила поведения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зрителей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официальных спортивных соревнований, делают заключение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 целе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сообразности их обязательного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выполнения.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с учителем статьи Закона РФ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«Об образовании в РФ», рассматривают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обязанности образовательных организаций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развитии физической культуры, проведении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обязательных и дополнительных занятий,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спортивных соревнований и оздоровительных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мероприятий среди учащихся.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Анализируют выполнение статей Закона РФ</w:t>
            </w:r>
          </w:p>
          <w:p w:rsidR="00135D74" w:rsidRPr="0041355C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сво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ей образовательной организации, высказывают предложения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по соверше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нствованию деятельности системы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физического воспитания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5D74" w:rsidRPr="0041355C" w:rsidRDefault="00AE0CF5" w:rsidP="001C52A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средство укрепления здоровья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135D74" w:rsidP="00AE0C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AE0CF5" w:rsidP="00AE0CF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 как базовая ценность человека и общества. Характеристика основных компонентов здоровья, их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Обсуждают вопросы: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1) Физическая культура и физическо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 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135D74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зическая культура и психическое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3)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 и социальное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омятся с общими представлениями о фитнесе как массовом движении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 системной организации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оздоровительной физической культуры,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его истории и це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нностных ориентациях, основных направлениях и целевых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задачах.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Выбирают одну из предлагаемых тем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реферата и готовят его содержание: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Аэробна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я гимнастика: история и целевое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AE0CF5" w:rsidRPr="00AE0CF5" w:rsidRDefault="00596B9E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Шейпинг: история и целевое </w:t>
            </w:r>
            <w:r w:rsidR="00AE0CF5"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4) А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тлетическая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AE0CF5" w:rsidRPr="00AE0CF5" w:rsidRDefault="00596B9E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история и целевое </w:t>
            </w:r>
            <w:r w:rsidR="00AE0CF5"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AE0CF5" w:rsidRPr="0041355C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зуют проведение круглого стола,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лают доклады по темам рефератов и задают вопросы, обсуждают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их с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одержание, дополняют содержание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сделанных докладов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AE0CF5" w:rsidP="00596B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B9E" w:rsidRPr="00EF02C3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B9E" w:rsidRPr="00EF02C3" w:rsidRDefault="00596B9E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96B9E" w:rsidRDefault="00596B9E" w:rsidP="0059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оздоров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ительные мероприятия в условиях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активного отдыха и досуга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96B9E" w:rsidRDefault="00596B9E" w:rsidP="001C52AF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96B9E" w:rsidRDefault="00596B9E" w:rsidP="00596B9E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 Основные типы и виды активного отдыха, их целевое предназначение и содержательное наполнение. Медицинский осмотр учащихся как необходимое условие для организации самостоятельных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, характеристика способов применения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 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596B9E" w:rsidP="00596B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жизни. 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человека.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Участвуют в индивидуальной проектной деятельности практического характера.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Определяют цель проекта и формулируют его результат. Намечают план разработки проекта, формулируют поэтапные задачи и планируют результаты для каждого этапа. Осуществляют поиск необходимой литературы, проводят её анализ и обобщение, составляют план доклада по результатам проектной деятельности.</w:t>
            </w:r>
          </w:p>
          <w:p w:rsidR="00596B9E" w:rsidRDefault="00596B9E" w:rsidP="00596B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Разрабатывают индивидуальные проекты, осуществляют их оформление и готовят тексты выступлений. Организуют обсуждение проектов с учащимися класса, отвечают на вопросы. Обсуждают рассказ учителя о целевом назначении ежегодного медицинского осмотра, его содержательном наполнении, связи с организацией и проведением регулярных занятий физической культурой и спортом.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спортом. 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Участвуют в мини-исследовании. 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спортом. Анализируют целевое назначение пробы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обсуждают правила и приёмы её проведения. Обучаются проводить пробу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парах, оценивают индивидуальные показатели и сравнивают их с данными стандартной таблицы. Делают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питания). Проводят наблюдение за субъективными показателями в течение учебной недели и оценивают его по соответствующим критериям. Анализируют динамику показателей состояния организма в недельном режиме и устанавливают связь с особенностями его содержания. Знакомятся с объективными показателями индивидуального состояния организма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критериями их оценивания (измерение артериального давления, проба Штанге и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Генча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Обучаются проводить процедуры измерения объективных показателей и оценивают текущее состояние организма в соответствие со стандартными критериями. Знакомятся с понятием «кондиционная тренировка» и основными формами организации её занятий. Знакомятся с образцом конспекта тренировочного занятия кондиционной направленности, обсуждают его структуру и содержательное наполнение. Анализируют особенности динамики показателей пульса при разных по направленности занятиях кондиционной тренировкой. Обсуждают правила оформления учебных заданий, подходы к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индивидуализации дозировки физической нагрузки с учётом показателей состояния организма. Разрабатывают индивидуальные планы тренировочного занятия кондиционной тренировкой и обсуждают их с учащимися класса. Участвуют в мини-исследовании.</w:t>
            </w:r>
          </w:p>
          <w:p w:rsidR="00596B9E" w:rsidRPr="00596B9E" w:rsidRDefault="00596B9E" w:rsidP="00596B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измерения. Обучаются проводить процедуру измерения и определение индивидуального уровня физического состояния с помощью специальной формулы (УФС). 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596B9E" w:rsidP="00596B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B9E" w:rsidRPr="00564BD7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B9E" w:rsidRPr="00672080" w:rsidRDefault="00596B9E" w:rsidP="00B40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596B9E" w:rsidRPr="00564BD7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6B9E" w:rsidRPr="002A28B1" w:rsidRDefault="00596B9E" w:rsidP="00B40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80430C" w:rsidRDefault="00135D74" w:rsidP="00AD56F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EF02C3" w:rsidRDefault="00AD56FE" w:rsidP="00AD56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EF02C3" w:rsidRDefault="00AD56FE" w:rsidP="00A2540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ительной работе за компьютером.</w:t>
            </w: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 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индивидуальную форму осанки и знакомятся с перечнем упражнений для профилактики её нарушения: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1) Упражнения для закрепления навыка правильной осанки.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2) Общеразвивающие упражнения для укрепления мышц туловища.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3) Упражнения локального характера на развитие корсетных мышц.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Знакомятся и разучивают корригирующие упражнения на восстановление правильной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формы и снижение выраженности сколиотической осанки. Разрабатывают и разучивают индивидуальные комплексы упражнений с учётом индивидуальных особенностей формы осанки. Составляют индивидуальные комплексы упражнений зрительной гимнастики, разучивают их и планируют выполнение в режиме учебного дня.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Знакомятся с основными типами телосложения и их характерными признаками.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группы).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</w:t>
            </w:r>
          </w:p>
          <w:p w:rsidR="00A25405" w:rsidRPr="00EF02C3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основными направлениями аэробной гимнастики и их функциональной направленности на физическое состояние организма. Знакомятся с упражнениями аэробной гимнастики и составляют из них комплексы упражнений с предметно-ориентированной направленностью. Разучивают комплексы упражнений аэробной гимнастики и планируют их в содержании занятий кондиционной тренировкой с </w:t>
            </w:r>
            <w:r w:rsidRPr="00A2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 подобранным режимом физической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5D74" w:rsidRPr="002E22AE" w:rsidRDefault="00135D74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A25405" w:rsidP="00A254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135D74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135D74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25405" w:rsidRPr="00EF02C3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5405" w:rsidRPr="002722E7" w:rsidRDefault="00A25405" w:rsidP="00272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1C68A8" w:rsidRDefault="001C68A8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C68A8" w:rsidRDefault="001C68A8" w:rsidP="001C6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C68A8" w:rsidRDefault="001C68A8" w:rsidP="001C68A8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C68A8" w:rsidRDefault="001C68A8" w:rsidP="001C68A8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углового удара в игровых и соревновательных условиях. Разучивают технику углового удара в стандартных условиях, анализируют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исправляют ошибки одноклассников (разучивание в группах). Знакомятся и анализируют образцы техники удара от ворот в игровых и соревновательных условиях. Разучивают технику удара от ворот в разные участки футбольного поля, анализируют и исправляют ошибки одноклассников. Знакомятся и анализируют образцы техники штрафного удара с одиннадцатиметровой отметки. Разучивают штрафной удар с одиннадцатиметровой отметки в разные зоны (квадраты) футбольных ворот. Закрепляют технику разученных действий в условиях учебной и игровой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F57683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7683" w:rsidRPr="00871AD8" w:rsidRDefault="00F57683" w:rsidP="00F5768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тактические </w:t>
            </w: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выполнения игровых действий: вбрасывание мяча с лицевой линии; способы овладения мячом при «спорном мяче»; выполнение штрафных бросков.</w:t>
            </w:r>
          </w:p>
          <w:p w:rsidR="00F57683" w:rsidRPr="00F57683" w:rsidRDefault="00F57683" w:rsidP="00F57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правил 3—8—24 секунды в условиях игровой деятельности. Закрепление правил игры в условиях игровой и учебной деятельности</w:t>
            </w:r>
            <w:r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овладения мячом при разыгрывании «спорного мяча» в игровых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соревновательных условиях. Разучивают способы овладения мячом при разыгрывании «спорного мяча», анализируют технику и исправляют ошибки одноклассников (разучивание в группах). Знакомятся и анализируют образцы выполнения техники штрафного броска в игровых и соревновательных условиях.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группах). Знакомятся с выполнением правил 3–8–24 секунд в условиях соревновательной деятельности, обучаются использовать правило в условиях учебной и игровой деятельности. Закрепляют технические и тактические действия в условиях игровой и учебной деятельности</w:t>
            </w:r>
          </w:p>
        </w:tc>
      </w:tr>
      <w:tr w:rsidR="00F57683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выполнения игровых действий: «постановка блока», атакующий удар (с места и в движении). Тактические действия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защите и нападении. Закрепление 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техникой «постановки блока», находят сложные элементы и анализируют особенности их выполнения. Разучивают подводящие упражнения и анализируют их технику у одноклассников,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предлагают способы устранения возможных ошибок. Разучивают технику постановки блока в стандартных и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вариативных условиях. Закрепляют технику постановки блоков в учебной и игровой деятельности. Знакомятся с техникой атакующего удара, находят сложные элементы и анализируют особенности их выполнения.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ошибок. Совершенствуют технику нападающего удара в разные зоны волейбольной площадки. Совершенствуют технические и тактические действия в защите и нападении в процессе учебной и игровой деятельности</w:t>
            </w:r>
          </w:p>
        </w:tc>
      </w:tr>
      <w:tr w:rsidR="00F57683" w:rsidRPr="00C14F1A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7683" w:rsidRPr="004E60FF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Default="00F57683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65D8" w:rsidRPr="00C14F1A" w:rsidTr="005B0916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1A65D8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Pr="004E60FF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Default="005B0916" w:rsidP="005B09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по избранному виду спорта, выполнение 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Default="005B0916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Осваивают технику соревновательных действий избранного вида спорта. Развивают физические 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1A65D8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F821D7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F821D7" w:rsidRDefault="005B0916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национальных 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F821D7" w:rsidRDefault="005B0916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1A65D8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5D8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62AB" w:rsidRDefault="005C62AB" w:rsidP="00CC54CD">
      <w:pPr>
        <w:spacing w:line="256" w:lineRule="auto"/>
        <w:ind w:hanging="1418"/>
      </w:pPr>
    </w:p>
    <w:p w:rsidR="00BD25ED" w:rsidRDefault="00BD25ED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Pr="00127407" w:rsidRDefault="00227E35" w:rsidP="00227E35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Тематическое планирование 10 класс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843"/>
        <w:gridCol w:w="851"/>
        <w:gridCol w:w="3402"/>
        <w:gridCol w:w="4394"/>
        <w:gridCol w:w="14"/>
      </w:tblGrid>
      <w:tr w:rsidR="00227E35" w:rsidRPr="00564BD7" w:rsidTr="00227E35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227E35" w:rsidRPr="00564BD7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социальное явление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41355C" w:rsidRDefault="00227E35" w:rsidP="00227E3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41355C" w:rsidRDefault="00227E35" w:rsidP="00227E35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Характеристика системной организации физической культуры в современном обществе, 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направления её развития и формы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(оздоровительная,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прикладно-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ориентированная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соревновательнодостиженческая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). Всероссийский физкультурно-спортивный комплекс «Готов к труду и обороне» как основа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прикладно-ориентированной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 Законодательные основы развития физической культуры в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Федерации. Извлечения из статей, касающихся соблюдения прав и обязанностей граждан в занятиях физической культурой и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Обсуждают вопросы: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1)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токи возникновения культуры как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социального явления.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Культура как способ развития человека.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3)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доровый образ жизни как условие а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ктивной жизнедеятельности человека.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Участвуют в коллективной дискуссии.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индивидуальные доклады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по проблемным вопросам: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оздоровительной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туры в жизни современного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человека и общества.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Роль и значение 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ориентированной физической культуры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жизни современного человека и общества.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3) Роль и значение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достиженческой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Проводят коллективное обсуждение каждого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доклада, вырабатывают единые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представления о 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значении развития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направлений физической культуры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Участвуют в беседе с учителем.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Обсуж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дают рассказ учителя и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создания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Всесоюзно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физкультурного комплекса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СССР, дополняют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 материалом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из Интернета и иных источников.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общее мнение о роли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ГТО в воспитании подрастающего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покол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ения, подготовке его к трудовой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деятельности и защите отечества.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сматривают и обсуждают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на современ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этапе развития РФ, выявляют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связь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базовых положений с основами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 ГТО периода СССР.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Обсуждают и анализируют целесообразность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 ГТО для развития современных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ов, его роль и значение в жизни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современного человека.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акомятся с основами организации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мероприятий по сдаче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нормат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ивных требований комплекса ГТО,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правилами оформления нагрудных знаков</w:t>
            </w:r>
            <w:proofErr w:type="gramStart"/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с учителем статьи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она РФ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«О физи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ческой культуре и спорте в РФ», анализируют основные принципы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ценностные ориентации развития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в обществе.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ждают права и правила поведения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зрителей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время официальных спортивных соревнований, делают заключение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 целе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сообразности их обязательного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выполнения.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с учителем статьи Закона РФ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«Об образовании в РФ», рассматривают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обязанности образовательных организаций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развитии физической культуры, проведении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обязательных и дополнительных занятий,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спортивных соревнований и оздоровительных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мероприятий среди учащихся.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Анализируют выполнение статей Закона РФ</w:t>
            </w:r>
          </w:p>
          <w:p w:rsidR="00227E35" w:rsidRPr="0041355C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образовательной организации, высказывают предложения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по соверше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нствованию деятельности системы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физического воспитания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41355C" w:rsidRDefault="00227E35" w:rsidP="00227E3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средство укрепления здоровья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41355C" w:rsidRDefault="00227E35" w:rsidP="00227E3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41355C" w:rsidRDefault="00227E35" w:rsidP="00227E3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 как базовая ценность человека и общества. Характеристика основных компонентов здоровья, их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Обсуждают вопросы: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1) Физическая культура и физическо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 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227E3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зическая культура и психическое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3)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 и социальное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омятся с общими представлениями о фитнесе как массовом движении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 системной организации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оздоровительной физической культуры,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его истории и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нностных ориентациях, основных направлениях и целевых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задачах.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Выбирают одну из предлагаемых тем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реферата и готовят его содержание: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Аэробна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гимнастика: история и целевое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Шейпинг: история и целевое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4)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тлетическая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история и целевое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227E35" w:rsidRPr="0041355C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зуют проведение круглого стола,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лают доклады по темам рефератов и задают вопросы, обсуждают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одержание, дополняют содержание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сделанных докладов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35" w:rsidRPr="00EF02C3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EF02C3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96B9E" w:rsidRDefault="00227E35" w:rsidP="00227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оздоров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ительные мероприятия в условиях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активного отдыха и досуга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96B9E" w:rsidRDefault="00227E35" w:rsidP="00227E35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96B9E" w:rsidRDefault="00227E35" w:rsidP="00227E35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 Основные типы и виды активного отдыха, их целевое предназначение и содержательное наполнение. Медицинский осмотр учащихся как необходимое условие для организации самостоятельных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, характеристика способов применения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 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жизни. 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человека.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Участвуют в индивидуальной проектной деятельности практического характера.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Определяют цель проекта и формулируют его результат. Намечают план разработки проекта, формулируют поэтапные задачи и планируют результаты для каждого этапа. Осуществляют поиск необходимой литературы, проводят её анализ и обобщение, составляют план доклада по результатам проектной деятельности.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Разрабатывают индивидуальные проекты, осуществляют их оформление и готовят тексты выступлений. Организуют обсуждение проектов с учащимися класса, отвечают на вопросы. Обсуждают рассказ учителя о целевом назначении ежегодного медицинского осмотра, его содержательном наполнении, связи с организацией и проведением регулярных занятий физической культурой и спортом.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спортом. 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Участвуют в мини-исследовании. 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спортом. Анализируют целевое назначение пробы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обсуждают правила и приёмы её проведения. Обучаются проводить пробу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парах, оценивают индивидуальные показатели и сравнивают их с данными стандартной таблицы. Делают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питания). Проводят наблюдение за субъективными показателями в течение учебной недели и оценивают его по соответствующим критериям. Анализируют динамику показателей состояния организма в недельном режиме и устанавливают связь с особенностями его содержания. Знакомятся с объективными показателями индивидуального состояния организма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критериями их оценивания (измерение артериального давления, проба Штанге и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Генча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Обучаются проводить процедуры измерения объективных показателей и оценивают текущее состояние организма в соответствие со стандартными критериями. Знакомятся с понятием «кондиционная тренировка» и основными формами организации её занятий. Знакомятся с образцом конспекта тренировочного занятия кондиционной направленности, обсуждают его структуру и содержательное наполнение. Анализируют особенности динамики показателей пульса при разных по направленности занятиях кондиционной тренировкой. Обсуждают правила оформления учебных заданий, подходы к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индивидуализации дозировки физической нагрузки с учётом показателей состояния организма. Разрабатывают индивидуальные планы тренировочного занятия кондиционной тренировкой и обсуждают их с учащимися класса. Участвуют в мини-исследовании.</w:t>
            </w:r>
          </w:p>
          <w:p w:rsidR="00227E35" w:rsidRPr="00596B9E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измерения. Обучаются проводить процедуру измерения и определение индивидуального уровня физического состояния с помощью специальной формулы (УФС). 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35" w:rsidRPr="00564BD7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672080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227E35" w:rsidRPr="00564BD7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2A28B1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80430C" w:rsidRDefault="00227E35" w:rsidP="00227E3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EF02C3" w:rsidRDefault="00227E35" w:rsidP="00227E3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EF02C3" w:rsidRDefault="00227E35" w:rsidP="00227E3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ительной работе за компьютером.</w:t>
            </w: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 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индивидуальную форму осанки и знакомятся с перечнем упражнений для профилактики её нарушения: 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1) Упражнения для закрепления навыка правильной осанки. 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2) Общеразвивающие упражнения для укрепления мышц туловища. 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3) Упражнения локального характера на развитие корсетных мышц. 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Знакомятся и разучивают корригирующие упражнения на восстановление правильной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формы и снижение выраженности сколиотической осанки. Разрабатывают и разучивают индивидуальные комплексы упражнений с учётом индивидуальных особенностей формы осанки. Составляют индивидуальные комплексы упражнений зрительной гимнастики, разучивают их и планируют выполнение в режиме учебного дня.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Знакомятся с основными типами телосложения и их характерными признаками.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группы).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</w:t>
            </w:r>
          </w:p>
          <w:p w:rsidR="00227E35" w:rsidRPr="00EF02C3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основными направлениями аэробной гимнастики и их функциональной направленности на физическое состояние организма. Знакомятся с упражнениями аэробной гимнастики и составляют из них комплексы упражнений с предметно-ориентированной направленностью. Разучивают комплексы упражнений аэробной гимнастики и планируют их в содержании занятий кондиционной тренировкой с </w:t>
            </w:r>
            <w:r w:rsidRPr="00A2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 подобранным режимом физической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2E22AE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227E35" w:rsidRPr="00EF02C3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2722E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1C68A8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1C68A8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1C68A8" w:rsidRDefault="00227E35" w:rsidP="00227E35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1C68A8" w:rsidRDefault="00227E35" w:rsidP="00227E35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углового удара в игровых и соревновательных условиях. Разучивают технику углового удара в стандартных условиях, анализируют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исправляют ошибки одноклассников (разучивание в группах). Знакомятся и анализируют образцы техники удара от ворот в игровых и соревновательных условиях. Разучивают технику удара от ворот в разные участки футбольного поля, анализируют и исправляют ошибки одноклассников. Знакомятся и анализируют образцы техники штрафного удара с одиннадцатиметровой отметки. Разучивают штрафной удар с одиннадцатиметровой отметки в разные зоны (квадраты) футбольных ворот. Закрепляют технику разученных действий в условиях учебной и игровой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871AD8" w:rsidRDefault="00227E35" w:rsidP="00227E3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тактические </w:t>
            </w: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выполнения игровых действий: вбрасывание мяча с лицевой линии; способы овладения мячом при «спорном мяче»; выполнение штрафных бросков.</w:t>
            </w:r>
          </w:p>
          <w:p w:rsidR="00227E35" w:rsidRPr="00F57683" w:rsidRDefault="00227E35" w:rsidP="00227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правил 3—8—24 секунды в условиях игровой деятельности. Закрепление правил игры в условиях игровой и учебной деятельности</w:t>
            </w:r>
            <w:r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овладения мячом при разыгрывании «спорного мяча» в игровых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соревновательных условиях. Разучивают способы овладения мячом при разыгрывании «спорного мяча», анализируют технику и исправляют ошибки одноклассников (разучивание в группах). Знакомятся и анализируют образцы выполнения техники штрафного броска в игровых и соревновательных условиях.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группах). Знакомятся с выполнением правил 3–8–24 секунд в условиях соревновательной деятельности, обучаются использовать правило в условиях учебной и игровой деятельности. Закрепляют технические и тактические действия в условиях игровой и учебной деятельности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выполнения игровых действий: «постановка блока», атакующий удар (с места и в движении). Тактические действия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защите и нападении. Закрепление 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техникой «постановки блока», находят сложные элементы и анализируют особенности их выполнения. Разучивают подводящие упражнения и анализируют их технику у одноклассников,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предлагают способы устранения возможных ошибок. Разучивают технику постановки блока в стандартных и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вариативных условиях. Закрепляют технику постановки блоков в учебной и игровой деятельности. Знакомятся с техникой атакующего удара, находят сложные элементы и анализируют особенности их выполнения.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ошибок. Совершенствуют технику нападающего удара в разные зоны волейбольной площадки. Совершенствуют технические и тактические действия в защите и нападении в процессе учебной и игровой деятельности</w:t>
            </w:r>
          </w:p>
        </w:tc>
      </w:tr>
      <w:tr w:rsidR="00C455FF" w:rsidRPr="00C14F1A" w:rsidTr="00895943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55FF" w:rsidRPr="00F57683" w:rsidRDefault="00C455FF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FF" w:rsidRDefault="00C455FF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FF" w:rsidRPr="00F57683" w:rsidRDefault="00C455FF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FF" w:rsidRPr="00F57683" w:rsidRDefault="00C455FF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977E90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Модуль </w:t>
            </w:r>
            <w:r w:rsidRPr="006250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ПРИКЛАДНО-ОРИЕНТИРОВАННАЯ ДВИГАТЕЛЬНАЯ ДЕЯТЕЛЬНОСТЬ</w:t>
            </w:r>
            <w:r w:rsidRPr="004C7A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F57683" w:rsidRDefault="00C455FF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0FA">
              <w:rPr>
                <w:rFonts w:ascii="Times New Roman" w:eastAsia="Calibri" w:hAnsi="Times New Roman" w:cs="Times New Roman"/>
                <w:sz w:val="20"/>
                <w:szCs w:val="20"/>
              </w:rPr>
              <w:t>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борьба</w:t>
            </w:r>
            <w:r w:rsidRPr="006250F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C455FF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борьба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системе профессионально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ориентированной двигательной деятельности: её цели и задачи, формы организации тренировочных занятий. Основные технические приёмы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спортивной борьбы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способы их самостоятельного разучивания (</w:t>
            </w:r>
            <w:proofErr w:type="spellStart"/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>, стойки, захваты, броски)</w:t>
            </w:r>
          </w:p>
          <w:p w:rsidR="00C455FF" w:rsidRPr="00F57683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Классификация физических упражнений: подготовительные, общеразвивающие, специальные и корригирующие. Составление индивидуальных комплексов упражнений различной направленности.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Способы и методы профилактики пагубных привычек, асоциального и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созависимого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поведения. Антидопинговое поведение.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Тестирование уровня физической и технической подготовленности в спортивной борьбе. Физическое совершенствование Комплексы упражнений для развития физических качеств (ловкости, гибкости, силы, выносливости, быстроты и скоростных способностей).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Комплексы упражнений формирующие двигательные умения и навыки технических и тактических действий борца.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Технические приемы и тактические действия в спортивной борьбе, изученные на уровне основного общего образования.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элементов технических действий в партере: перевороты рычагом, перевороты переходом, перевороты скручиванием, перевороты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забеганием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перевороты накатом, перевороты прогибом, перевороты разгибанием, перевороты через себя, накрывания,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дожимания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выходы наверх, защиты и контрприёмы, а также другие приёмы в партере из арсенала греко-римской и вольной борьбы. Связки и комбинации технических действий в партере.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элементов технических действий в стойке: переводы в партер рывком за руку, переводы в партер нырком под руку, переводы в партер вращением, переводы сбиванием, сваливания, сбивания, броски вращением, броски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подворотом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броски через плечи, защиты и контрприёмы, а также другие приёмы в стойке из арсенала греко-римской и вольной борьбы. Связки и комбинации технических действий в стойке.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тактических действий: тактика атаки, тактика обороны, тактика поединка, выбор тактических способов для ведения поединка с конкретным соперником (угроза, вызов, сковывание, повторная атака, двойной обман, обратный вызов). </w:t>
            </w:r>
          </w:p>
          <w:p w:rsidR="00227E35" w:rsidRPr="00F57683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Учебные поединки, поединки с заданиями, тренировочные и контрольные поединки, игры с элементами единоборств. Участие в соревновательной деятельности. 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4E60FF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C455FF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E35" w:rsidRPr="00C14F1A" w:rsidTr="00227E35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4E60FF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по избранному виду спорта, выполнение 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Осваивают технику соревновательных действий избранного вида спорта. Развивают физические 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821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821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национальных 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821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32678E" w:rsidRDefault="0032678E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CA0E76" w:rsidRPr="00127407" w:rsidRDefault="00CA0E76" w:rsidP="00CA0E76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Тематическое планирование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74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843"/>
        <w:gridCol w:w="851"/>
        <w:gridCol w:w="3402"/>
        <w:gridCol w:w="4394"/>
        <w:gridCol w:w="14"/>
      </w:tblGrid>
      <w:tr w:rsidR="00CA0E76" w:rsidRPr="00564BD7" w:rsidTr="00452156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CA0E76" w:rsidRPr="00564BD7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CA0E76" w:rsidRPr="00564BD7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современного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CA0E76" w:rsidP="0045215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CA0E76" w:rsidP="00452156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>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FCC" w:rsidRPr="00566FCC">
              <w:rPr>
                <w:rFonts w:ascii="Times New Roman" w:hAnsi="Times New Roman" w:cs="Times New Roman"/>
                <w:sz w:val="20"/>
                <w:szCs w:val="20"/>
              </w:rPr>
              <w:t>компоненты здорового образа жизни. Определение индивидуального расхода энергии в процессе занятий оздоровительной физической культурой. Понятие «профессионально</w:t>
            </w:r>
            <w:r w:rsidR="00566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6FCC" w:rsidRPr="00566FCC">
              <w:rPr>
                <w:rFonts w:ascii="Times New Roman" w:hAnsi="Times New Roman" w:cs="Times New Roman"/>
                <w:sz w:val="20"/>
                <w:szCs w:val="20"/>
              </w:rPr>
              <w:t>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круглом столе. Распределяются по группам и выбирают тему для выступления из числа предлагаемых: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Адаптация организма к физическим нагрузкам как фактор укрепления здоровья человека.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2) Характеристика основных этапов адаптации и их связь с функциональными возможностями организма.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3) Правила (принципы) планирования занятий кондиционной тренировкой с учётом особенностей адаптации организма к физическим нагрузкам.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источники литературы и составляют содержания выступления по избранному вопросу и распределяют задания между членами группы (анализ и обобщение литературных источников; подготовка презентации и доклада; подготовка докладчиков и т. п.).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Обсуждают содержание и ход подготовки выступления, организуют 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круглого стола и дискуссию по обсуждаемым вопросам. Участвуют в коллективной дискуссии. Выбирают темы для дискуссии из числа предлагаемых и обосновывают причины выбора: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Здоровый образ жизни как объективный фактор укрепления и сохранения здоровья.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Рациональная организация труда как компонент здорового образа жизни.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3) Занятия физической культурой как средство профилактики и искоренения вредных привычек. 4) Личная гигиена как компонент здорового образа жизни.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5) Роль и значение закаливания в повышении защитных свойств организма. </w:t>
            </w:r>
          </w:p>
          <w:p w:rsidR="00CA0E76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6) Банные процедуры и их оздоровительное влияние на организм человека. Подбирают и анализируют необходимый для сообщения материал, формулируют вопросы для дискуссии.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Обсуждают с одноклассниками подготовленное сообщение, отвечают на вопросы, отстаивая свою точку зрения. Проводят мини-исследование. Разрабатывают индивидуальную 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суточного расхода энергии. Рассчитывают суточный расход энергии исходя из содержания индивидуального режима дня и сопоставляют его со стандартными показателями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энерготрат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. Рассчитывают индивидуальный расход энергии в недельном учебном цикле, соотносят его с требованиями должного объёма двигательной активности. Знакомятся с понятием «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прикладноориентированная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культура», её целью и задачами, современными направлениями, формами организации. Обсуждают информацию учителя о роли и значении профессионально-прикладной физической подготовки в системе общего среднего и профессионального образования, рассматривают примеры её связи с содержанием предполагаемой будущей профессии. Рассматривают вопросы организации и содержания занятий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профессиональноприкладной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в режиме профессиональной деятельности, их роль в оптимизации работоспособности и профилактики профессиональных заболеваний.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коллективной дискуссии. Распределяются по группам и выбирают вопросы для дискуссии: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Влияние занятий физической культурой на физическое состояние человека в разные возрастные периоды.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Влияние занятий физической культурой на продолжительность жизни современного человека. </w:t>
            </w:r>
          </w:p>
          <w:p w:rsidR="00566FCC" w:rsidRPr="0041355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3) Измерения биологического возраста в процессе организации и проведения самостоятельных занятий оздоровительной физической культурой. Анализируют литературные источники, готовят сообщения, обосновывают личные взгляды и представления по рассматриваемым вопросам. Делают сообщения, отвечают на вопросы, отстаивая свою точку зрения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41355C" w:rsidRDefault="00566FCC" w:rsidP="0045215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CA0E76" w:rsidP="0045215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566FCC" w:rsidP="00452156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Способы и приёмы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первой помощи при ушибах разных частей тела и сотрясении мозга, переломах, вывихах и ранениях, обморожении, солнечном и тепловом ударах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Знакомятся с информацией учителя об основных причинах возникновения травм на занятиях физической культурой и спортом. Обсуждают и анализируют примеры из личного опыта возникновения травм, предлагают возможные способы их предупреждения. Обсуждают общие правила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травматизма и целесообразность их выполнения во время самостоятельных занятий физической культурой и спортом. Знакомятся с видами ушибов и выявляют их характерные признаки. Знакомятся с общими правилами оказания первой помощи при ушибах. Распределяются по группам и в каждой группе разучивают действия по оказанию первой помощи при ушибах определённой части тела: носа, головы, живота, сотрясения мозга. В каждой группе участники тренируются в выполнении необходимых действий, контролируют выполнение друг друга, помогают действиями и советами. Каждая группа выделяет своего участника, который рассказывает и показывает учащимся класса разученные им действия, отвечает на вопросы по оказанию первой помощи при ушибе определённой части тела. Участники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групп тренируются в этих действиях, а участники первой группы контролируют правильность их выполнения. Знакомятся с видами переломов и вывихов и выявляют их характерные признаки. Знакомятся с общими правилами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первой помощи при вывихах и переломах. Распределяются по группам и в каждой группе разучивают действия по оказанию первой помощи при переломах конкретной части тела: бедра; голени; плеча и предплечья; вывиха ключицы и кисти. Каждая группа выделяет своего участника, который рассказывает и показывает учащимся других групп разученные им действия, отвечает на вопросы по оказанию первой помощи при вывихах, переломах. Участники других групп тренируются в этих действиях, а участники первой группы контролируют правильность их выполнения. Знакомятся с видами обморожения, проявлениями солнечного и теплового ударов. Знакомятся с общими правилами оказания первой помощи при обморожении, солнечном и тепловом ударах. Распределяются по группам и в каждой группе тренируются действиям по оказанию первой помощи при определённых видах обморожения, солнечном и тепловом ударах. Каждая группа выделяет своего участника, который рассказывает и показывает учащимся других групп разученные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действия по оказанию первой помощи при обморожении, солнечном и тепловом ударах. Участники других групп тренируются в этих действиях, а участники первой группы контролируют правильность их выполнения</w:t>
            </w:r>
          </w:p>
        </w:tc>
      </w:tr>
      <w:tr w:rsidR="00CA0E76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E76" w:rsidRPr="00EF02C3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EF02C3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96B9E" w:rsidRDefault="00566FCC" w:rsidP="00452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96B9E" w:rsidRDefault="00566FCC" w:rsidP="00452156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96B9E" w:rsidRDefault="00566FCC" w:rsidP="00452156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Стрельниковой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синхрогимнастика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«Ключ»). Массаж как средство оздоровительной физической культуры, правила организации и проведения процедур массажа. Основные приёмы самомассажа,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их воздействие на организм человека. Банные процедуры, их назначение и правила проведения, основные способы парения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96B9E" w:rsidRDefault="00566FCC" w:rsidP="00452156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понятием «релаксация», её оздоровительной и профилактической направленностью, основными методами и процедурами. Знакомятся с методом Э. Джекобсона, его оздоровительной и профилактической направленностью, правилами организации и основными приёмами. Тренируются в проведении метода Э. Джекобсона, обсуждают состояния организма после его применения с одноклассниками. Знакомятся с методом аутогенной тренировки, обсуждают его оздоровительную и профилактическую направленность, правила организации и проведения. Разучивают текстовки аутогенной тренировки и упражняются в проведении её сеансов разной направленности.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сеансы аутогенной тренировки и обсуждают с одноклассниками состояния, которые вызывает каждый из сеансов. Знакомятся с сеансом дыхательной гимнастики, её оздоровительной и профилактической направленностью, правилами организации и проведения. Разучивают дыхательные упражнения, контролируют технику выполнения друг у друга, находят ошибки и предлагают способы их устранения. Выполняют сеансы дыхательной гимнастики и обсуждают с одноклассниками состояния, которые они вызывают. Знакомятся с основами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«Ключ»,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обсуждают её оздоровительную и профилактическую направленность, правила организации и проведения. Разучивают упражнения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контролируют технику их выполнения друг у друга, находят ошибки и предлагают способы их устранения. Выполняют комплекс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обсуждают с одноклассниками состояния, которые он вызывает. Знакомятся с видами и разновидностями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массажа, их оздоровительными свойствами, правилами проведения процедур массажа и гигиеническими требованиями. Знакомятся с информацией учителя об оздоровительных свойствах банных процедур, обсуждают их целесообразность в организации здорового образа жизни. Делятся опытом посещения банных процедур, рассказывают об устройствах парильных комнат, расположениях каменки и пологов, гигиенических требованиях к помещению. Знакомятся с правилами поведения в парильной комнате и подготовке к парению. Анализируют основные этапы парения, их продолжительность и содержательную направленность</w:t>
            </w:r>
          </w:p>
        </w:tc>
      </w:tr>
      <w:tr w:rsidR="00566FCC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FCC" w:rsidRDefault="00566FCC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FCC" w:rsidRPr="00566FCC" w:rsidRDefault="00566FCC" w:rsidP="00452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Pr="00596B9E" w:rsidRDefault="00566FCC" w:rsidP="00452156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Pr="00566FCC" w:rsidRDefault="00566FCC" w:rsidP="00452156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упражнений, способы их освоения и оценивания. 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Pr="00566FCC" w:rsidRDefault="00566FCC" w:rsidP="00452156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правилами организации и планирования тренировочных занятий самостоятельной подготовкой, анализируют особенности планирования их содержания и распределения по учебным циклам (четвертям). Знакомятся со способами определения функциональной направленности тренировочных занятий, обсуждают роль и место педагогического контроля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в планировании их содержания. Знакомятся с техникой выполнения обязательных и дополнительных тестовых заданий комплекса ГТО, обсуждают и выявляют сложные их элементы и структурные компоненты. Составляют план технической подготовки, определяют объём необходимого времени для разучивания и совершенствования каждого тестового задания. Обучаются и совершенствуют технику тестовых заданий, сравнивают её с требованиями комплекса ГТО. Демонстрируют технику выполнения тестовых заданий друг другу, выявляют ошибки и предлагают способы их устранения. Участвуют в индивидуальной проектной деятельности практического характера. Определяют цель и конечный планируемый результат физической подготовки, формулируют задачи и приросты показателей в физических качествах по учебным четвертям. Знакомятся с основными мышечными группами и приёмами их массирования. Обучаются приёмам самомассажа основных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мышечных групп, контролируют их выполнение другими учащимися, предлагают им способы устранения ошибок. Проводят процедуры самомассажа в системе тренировочных занятий, отрабатывают отдельные его приёмы на уроках физической культуры. Подбирают средства и методы достижения запланированных приростов показателей в физических качествах, планируют их в системной организации тренировочных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занятий в годичном цикле. Проводят тренировочные занятия по развитию запланированных физических качеств, вносят коррекцию в содержание и направленность физических нагрузок. Демонстрируют результаты в тестовых испытаниях в условиях учебной и соревновательной деятельности</w:t>
            </w:r>
          </w:p>
        </w:tc>
      </w:tr>
      <w:tr w:rsidR="00CA0E76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E76" w:rsidRPr="00564BD7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672080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CA0E76" w:rsidRPr="00564BD7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2A28B1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80430C" w:rsidRDefault="00CA0E76" w:rsidP="0045215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EF02C3" w:rsidRDefault="00CA0E76" w:rsidP="0045215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EF02C3" w:rsidRDefault="00566FCC" w:rsidP="00452156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острых респираторных заболеваний, целлюлита, снижения массы тела.</w:t>
            </w:r>
            <w:r w:rsidRPr="00566FCC">
              <w:t xml:space="preserve">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EF02C3" w:rsidRDefault="00566FCC" w:rsidP="00452156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Разучивают упражнения для профилактики острых респираторных заболеваний и подбирают для них индивидуальную дозировку. Объединяют упражнения в 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и выполняют его в системе индивидуальных оздоровительных мероприятий. Знакомятся с популярными системами снижения массы тела, определяют их общность и различия, устанавливают правила подбора и дозирования физических нагрузок. Знакомятся с методикой расчёта индекса массы тела (ИМТ), определяют его индивидуальные значения и сравнивают со стандартными показателями. Разучивают технику упражнений для снижения массы тела и подбирают их дозировку в соответствии с показателями ИМТ. Разрабатывают индивидуальный комплекс упражнений, включают его в систему оздоровительных мероприятий и выполняют под контролем измерения ИМТ. Знакомятся с проявлением целлюлита, причинами его появления и практикой профилактики. Разучивают упражнения для профилактики целлюлита и выполняют их в системе индивидуальных оздоровительных мероприятий. Знакомятся с историей шейпинга как оздоровительной системы, обсуждают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различия и общность шейпинга с атлетической гимнастикой,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силовой гимнастики и включают их в содержание занятий кондиционной тренировкой. Знакомятся с историей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как оздоровительной системой,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по программе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включают их в содержание занятий кондиционной тренировкой</w:t>
            </w:r>
          </w:p>
        </w:tc>
      </w:tr>
      <w:tr w:rsidR="00CA0E76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2E22AE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A0E76" w:rsidRPr="00EF02C3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2722E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1C68A8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1C68A8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1C68A8" w:rsidRDefault="00482507" w:rsidP="00452156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Повторение правил игры в футбол, соблюдение их в процессе игровой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основных технических приёмов и тактических действий в условиях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1C68A8" w:rsidRDefault="00482507" w:rsidP="00452156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Знакомятся с выполнением технических приёмов известных футболистов, обсуждают тактические действия и игровые комбинации ведущих команд страны и мира.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Закрепляют и совершенствуют технические приёмы и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871AD8" w:rsidRDefault="00CA0E76" w:rsidP="0045215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F57683" w:rsidRDefault="00482507" w:rsidP="00452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2507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</w:t>
            </w:r>
            <w:r w:rsidR="00CA0E76"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482507" w:rsidP="00452156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выполнением технических приёмов известных баскетболистов,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F57683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выполнением технических приёмов известных волейболистов,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4E60FF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E76" w:rsidRPr="00C14F1A" w:rsidTr="00452156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4E60FF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по избранному виду спорта, выполнение 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Осваивают технику соревновательных действий избранного вида спорта. Развивают физические 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821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821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национальных 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821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CA0E76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E76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482507">
      <w:pPr>
        <w:spacing w:line="256" w:lineRule="auto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Тематическое планирование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74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843"/>
        <w:gridCol w:w="851"/>
        <w:gridCol w:w="3402"/>
        <w:gridCol w:w="4394"/>
        <w:gridCol w:w="14"/>
      </w:tblGrid>
      <w:tr w:rsidR="00482507" w:rsidRPr="00564BD7" w:rsidTr="00452156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482507" w:rsidRPr="00564BD7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482507" w:rsidRPr="00564BD7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5215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современного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45215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452156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>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компоненты здорового образа жизни. Определение индивидуального расхода энергии в процессе занятий оздоровительной физической культурой. Понятие «профессионально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круглом столе. Распределяются по группам и выбирают тему для выступления из числа предлагаемых: </w:t>
            </w:r>
          </w:p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Адаптация организма к физическим нагрузкам как фактор укрепления здоровья человека. </w:t>
            </w:r>
          </w:p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2) Характеристика основных этапов адаптации и их связь с функциональными возможностями организма.</w:t>
            </w:r>
          </w:p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3) Правила (принципы) планирования занятий кондиционной тренировкой с учётом особенностей адаптации организма к физическим нагрузкам.</w:t>
            </w:r>
          </w:p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источники литературы и составляют содержания выступления по избранному вопросу и распределяют задания между членами группы (анализ и обобщение литературных источников; подготовка презентации и доклада; подготовка докладчиков и т. п.).</w:t>
            </w:r>
          </w:p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Обсуждают содержание и ход подготовки выступления, организуют 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круглого стола и дискуссию по обсуждаемым вопросам. Участвуют в коллективной дискуссии. Выбирают темы для дискуссии из числа предлагаемых и обосновывают причины выбора: </w:t>
            </w:r>
          </w:p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Здоровый образ жизни как объективный фактор укрепления и сохранения здоровья. </w:t>
            </w:r>
          </w:p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Рациональная организация труда как компонент здорового образа жизни. </w:t>
            </w:r>
          </w:p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3) Занятия физической культурой как средство профилактики и искоренения вредных привычек. 4) Личная гигиена как компонент здорового образа жизни. </w:t>
            </w:r>
          </w:p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5) Роль и значение закаливания в повышении защитных свойств организма. </w:t>
            </w:r>
          </w:p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6) Банные процедуры и их оздоровительное влияние на организм человека. Подбирают и анализируют необходимый для сообщения материал, формулируют вопросы для дискуссии.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Обсуждают с одноклассниками подготовленное сообщение, отвечают на вопросы, отстаивая свою точку зрения. Проводят мини-исследование. Разрабатывают индивидуальную 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суточного расхода энергии. Рассчитывают суточный расход энергии исходя из содержания индивидуального режима дня и сопоставляют его со стандартными показателями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энерготрат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. Рассчитывают индивидуальный расход энергии в недельном учебном цикле, соотносят его с требованиями должного объёма двигательной активности. Знакомятся с понятием «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прикладноориентированная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культура», её целью и задачами, современными направлениями, формами организации. Обсуждают информацию учителя о роли и значении профессионально-прикладной физической подготовки в системе общего среднего и профессионального образования, рассматривают примеры её связи с содержанием предполагаемой будущей профессии. Рассматривают вопросы организации и содержания занятий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профессиональноприкладной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в режиме профессиональной деятельности, их роль в оптимизации работоспособности и профилактики профессиональных заболеваний.</w:t>
            </w:r>
          </w:p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коллективной дискуссии. Распределяются по группам и выбирают вопросы для дискуссии: </w:t>
            </w:r>
          </w:p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Влияние занятий физической культурой на физическое состояние человека в разные возрастные периоды. </w:t>
            </w:r>
          </w:p>
          <w:p w:rsidR="00482507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Влияние занятий физической культурой на продолжительность жизни современного человека. </w:t>
            </w:r>
          </w:p>
          <w:p w:rsidR="00482507" w:rsidRPr="0041355C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3) Измерения биологического возраста в процессе организации и проведения самостоятельных занятий оздоровительной физической культурой. Анализируют литературные источники, готовят сообщения, обосновывают личные взгляды и представления по рассматриваемым вопросам. Делают сообщения, отвечают на вопросы, отстаивая свою точку зрения</w:t>
            </w:r>
          </w:p>
        </w:tc>
      </w:tr>
      <w:tr w:rsidR="00482507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41355C" w:rsidRDefault="00482507" w:rsidP="0045215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45215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452156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Способы и приёмы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первой помощи при ушибах разных частей тела и сотрясении мозга, переломах, вывихах и ранениях, обморожении, солнечном и тепловом ударах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Знакомятся с информацией учителя об основных причинах возникновения травм на занятиях физической культурой и спортом. Обсуждают и анализируют примеры из личного опыта возникновения травм, предлагают возможные способы их предупреждения. Обсуждают общие правила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травматизма и целесообразность их выполнения во время самостоятельных занятий физической культурой и спортом. Знакомятся с видами ушибов и выявляют их характерные признаки. Знакомятся с общими правилами оказания первой помощи при ушибах. Распределяются по группам и в каждой группе разучивают действия по оказанию первой помощи при ушибах определённой части тела: носа, головы, живота, сотрясения мозга. В каждой группе участники тренируются в выполнении необходимых действий, контролируют выполнение друг друга, помогают действиями и советами. Каждая группа выделяет своего участника, который рассказывает и показывает учащимся класса разученные им действия, отвечает на вопросы по оказанию первой помощи при ушибе определённой части тела. Участники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групп тренируются в этих действиях, а участники первой группы контролируют правильность их выполнения. Знакомятся с видами переломов и вывихов и выявляют их характерные признаки. Знакомятся с общими правилами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первой помощи при вывихах и переломах. Распределяются по группам и в каждой группе разучивают действия по оказанию первой помощи при переломах конкретной части тела: бедра; голени; плеча и предплечья; вывиха ключицы и кисти. Каждая группа выделяет своего участника, который рассказывает и показывает учащимся других групп разученные им действия, отвечает на вопросы по оказанию первой помощи при вывихах, переломах. Участники других групп тренируются в этих действиях, а участники первой группы контролируют правильность их выполнения. Знакомятся с видами обморожения, проявлениями солнечного и теплового ударов. Знакомятся с общими правилами оказания первой помощи при обморожении, солнечном и тепловом ударах. Распределяются по группам и в каждой группе тренируются действиям по оказанию первой помощи при определённых видах обморожения, солнечном и тепловом ударах. Каждая группа выделяет своего участника, который рассказывает и показывает учащимся других групп разученные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действия по оказанию первой помощи при обморожении, солнечном и тепловом ударах. Участники других групп тренируются в этих действиях, а участники первой группы контролируют правильность их выполнения</w:t>
            </w:r>
          </w:p>
        </w:tc>
      </w:tr>
      <w:tr w:rsidR="00482507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507" w:rsidRPr="00EF02C3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EF02C3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482507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96B9E" w:rsidRDefault="00482507" w:rsidP="00452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96B9E" w:rsidRDefault="00482507" w:rsidP="00452156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96B9E" w:rsidRDefault="00482507" w:rsidP="00452156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Стрельниковой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синхрогимнастика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«Ключ»). Массаж как средство оздоровительной физической культуры, правила организации и проведения процедур массажа. Основные приёмы самомассажа,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их воздействие на организм человека. Банные процедуры, их назначение и правила проведения, основные способы парения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96B9E" w:rsidRDefault="00482507" w:rsidP="00452156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понятием «релаксация», её оздоровительной и профилактической направленностью, основными методами и процедурами. Знакомятся с методом Э. Джекобсона, его оздоровительной и профилактической направленностью, правилами организации и основными приёмами. Тренируются в проведении метода Э. Джекобсона, обсуждают состояния организма после его применения с одноклассниками. Знакомятся с методом аутогенной тренировки, обсуждают его оздоровительную и профилактическую направленность, правила организации и проведения. Разучивают текстовки аутогенной тренировки и упражняются в проведении её сеансов разной направленности.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сеансы аутогенной тренировки и обсуждают с одноклассниками состояния, которые вызывает каждый из сеансов. Знакомятся с сеансом дыхательной гимнастики, её оздоровительной и профилактической направленностью, правилами организации и проведения. Разучивают дыхательные упражнения, контролируют технику выполнения друг у друга, находят ошибки и предлагают способы их устранения. Выполняют сеансы дыхательной гимнастики и обсуждают с одноклассниками состояния, которые они вызывают. Знакомятся с основами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«Ключ»,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обсуждают её оздоровительную и профилактическую направленность, правила организации и проведения. Разучивают упражнения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контролируют технику их выполнения друг у друга, находят ошибки и предлагают способы их устранения. Выполняют комплекс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обсуждают с одноклассниками состояния, которые он вызывает. Знакомятся с видами и разновидностями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массажа, их оздоровительными свойствами, правилами проведения процедур массажа и гигиеническими требованиями. Знакомятся с информацией учителя об оздоровительных свойствах банных процедур, обсуждают их целесообразность в организации здорового образа жизни. Делятся опытом посещения банных процедур, рассказывают об устройствах парильных комнат, расположениях каменки и пологов, гигиенических требованиях к помещению. Знакомятся с правилами поведения в парильной комнате и подготовке к парению. Анализируют основные этапы парения, их продолжительность и содержательную направленность</w:t>
            </w:r>
          </w:p>
        </w:tc>
      </w:tr>
      <w:tr w:rsidR="00482507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566FCC" w:rsidRDefault="00482507" w:rsidP="00452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96B9E" w:rsidRDefault="00482507" w:rsidP="00452156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6FCC" w:rsidRDefault="00482507" w:rsidP="00452156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упражнений, способы их освоения и оценивания. 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6FCC" w:rsidRDefault="00482507" w:rsidP="00452156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правилами организации и планирования тренировочных занятий самостоятельной подготовкой, анализируют особенности планирования их содержания и распределения по учебным циклам (четвертям). Знакомятся со способами определения функциональной направленности тренировочных занятий, обсуждают роль и место педагогического контроля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в планировании их содержания. Знакомятся с техникой выполнения обязательных и дополнительных тестовых заданий комплекса ГТО, обсуждают и выявляют сложные их элементы и структурные компоненты. Составляют план технической подготовки, определяют объём необходимого времени для разучивания и совершенствования каждого тестового задания. Обучаются и совершенствуют технику тестовых заданий, сравнивают её с требованиями комплекса ГТО. Демонстрируют технику выполнения тестовых заданий друг другу, выявляют ошибки и предлагают способы их устранения. Участвуют в индивидуальной проектной деятельности практического характера. Определяют цель и конечный планируемый результат физической подготовки, формулируют задачи и приросты показателей в физических качествах по учебным четвертям. Знакомятся с основными мышечными группами и приёмами их массирования. Обучаются приёмам самомассажа основных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мышечных групп, контролируют их выполнение другими учащимися, предлагают им способы устранения ошибок. Проводят процедуры самомассажа в системе тренировочных занятий, отрабатывают отдельные его приёмы на уроках физической культуры. Подбирают средства и методы достижения запланированных приростов показателей в физических качествах, планируют их в системной организации тренировочных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занятий в годичном цикле. Проводят тренировочные занятия по развитию запланированных физических качеств, вносят коррекцию в содержание и направленность физических нагрузок. Демонстрируют результаты в тестовых испытаниях в условиях учебной и соревновательной деятельности</w:t>
            </w:r>
          </w:p>
        </w:tc>
      </w:tr>
      <w:tr w:rsidR="00482507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507" w:rsidRPr="00564BD7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672080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482507" w:rsidRPr="00564BD7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2A28B1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482507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80430C" w:rsidRDefault="00482507" w:rsidP="0045215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EF02C3" w:rsidRDefault="00482507" w:rsidP="0045215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EF02C3" w:rsidRDefault="00482507" w:rsidP="00452156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острых респираторных заболеваний, целлюлита, снижения массы тела.</w:t>
            </w:r>
            <w:r w:rsidRPr="00566FCC">
              <w:t xml:space="preserve">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EF02C3" w:rsidRDefault="00482507" w:rsidP="00452156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Разучивают упражнения для профилактики острых респираторных заболеваний и подбирают для них индивидуальную дозировку. Объединяют упражнения в 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и выполняют его в системе индивидуальных оздоровительных мероприятий. Знакомятся с популярными системами снижения массы тела, определяют их общность и различия, устанавливают правила подбора и дозирования физических нагрузок. Знакомятся с методикой расчёта индекса массы тела (ИМТ), определяют его индивидуальные значения и сравнивают со стандартными показателями. Разучивают технику упражнений для снижения массы тела и подбирают их дозировку в соответствии с показателями ИМТ. Разрабатывают индивидуальный комплекс упражнений, включают его в систему оздоровительных мероприятий и выполняют под контролем измерения ИМТ. Знакомятся с проявлением целлюлита, причинами его появления и практикой профилактики. Разучивают упражнения для профилактики целлюлита и выполняют их в системе индивидуальных оздоровительных мероприятий. Знакомятся с историей шейпинга как оздоровительной системы, обсуждают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различия и общность шейпинга с атлетической гимнастикой,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силовой гимнастики и включают их в содержание занятий кондиционной тренировкой. Знакомятся с историей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как оздоровительной системой,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по программе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включают их в содержание занятий кондиционной тренировкой</w:t>
            </w:r>
          </w:p>
        </w:tc>
      </w:tr>
      <w:tr w:rsidR="00482507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2E22AE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82507" w:rsidRPr="00EF02C3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2722E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482507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1C68A8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1C68A8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1C68A8" w:rsidRDefault="00482507" w:rsidP="00452156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Повторение правил игры в футбол, соблюдение их в процессе игровой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основных технических приёмов и тактических действий в условиях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1C68A8" w:rsidRDefault="00482507" w:rsidP="00452156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Знакомятся с выполнением технических приёмов известных футболистов, обсуждают тактические действия и игровые комбинации ведущих команд страны и мира.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Закрепляют и совершенствуют технические приёмы и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</w:p>
        </w:tc>
      </w:tr>
      <w:tr w:rsidR="00482507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871AD8" w:rsidRDefault="00482507" w:rsidP="0045215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2507" w:rsidRPr="00F57683" w:rsidRDefault="00482507" w:rsidP="00452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2507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</w:t>
            </w:r>
            <w:r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482507" w:rsidP="00452156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выполнением технических приёмов известных баскетболистов,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82507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F57683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482507" w:rsidRPr="00564BD7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выполнением технических приёмов известных волейболистов,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482507" w:rsidRPr="00C14F1A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4E60FF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2507" w:rsidRPr="00C14F1A" w:rsidTr="00452156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Модуль </w:t>
            </w:r>
            <w:r w:rsidRPr="006250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ПРИКЛАДНО-ОРИЕНТИРОВАННАЯ ДВИГАТЕЛЬНАЯ ДЕЯТЕЛЬНОСТЬ</w:t>
            </w:r>
            <w:r w:rsidRPr="004C7A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482507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F57683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0FA">
              <w:rPr>
                <w:rFonts w:ascii="Times New Roman" w:eastAsia="Calibri" w:hAnsi="Times New Roman" w:cs="Times New Roman"/>
                <w:sz w:val="20"/>
                <w:szCs w:val="20"/>
              </w:rPr>
              <w:t>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борьба</w:t>
            </w:r>
            <w:r w:rsidRPr="006250F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борьба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системе профессионально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ориентированной двигательной деятельности: её цели и задачи, формы организации тренировочных занятий. Основные технические приёмы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спортивной борьбы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способы их самостоятельного разучивания (</w:t>
            </w:r>
            <w:proofErr w:type="spellStart"/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>, стойки, захваты, броски)</w:t>
            </w:r>
          </w:p>
          <w:p w:rsidR="00482507" w:rsidRPr="00F57683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Классификация физических упражнений: подготовительные, общеразвивающие, специальные и корригирующие. Составление индивидуальных комплексов упражнений различной направленности.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Способы и методы профилактики пагубных привычек, асоциального и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созависимого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поведения. Антидопинговое поведение.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Тестирование уровня физической и технической подготовленности в спортивной борьбе. Физическое совершенствование Комплексы упражнений для развития физических качеств (ловкости, гибкости, силы, выносливости, быстроты и скоростных способностей).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Комплексы упражнений формирующие двигательные умения и навыки технических и тактических действий борца.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Технические приемы и тактические действия в спортивной борьбе, изученные на уровне основного общего образования.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элементов технических действий в партере: перевороты рычагом, перевороты переходом, перевороты скручиванием, перевороты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забеганием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перевороты накатом, перевороты прогибом, перевороты разгибанием, перевороты через себя, накрывания,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дожимания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выходы наверх, защиты и контрприёмы, а также другие приёмы в партере из арсенала греко-римской и вольной борьбы. Связки и комбинации технических действий в партере.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элементов технических действий в стойке: переводы в партер рывком за руку, переводы в партер нырком под руку, переводы в партер вращением, переводы сбиванием, сваливания, сбивания, броски вращением, броски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подворотом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броски через плечи, защиты и контрприёмы, а также другие </w:t>
            </w: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приёмы в стойке из арсенала греко-римской и вольной борьбы. Связки и комбинации технических действий в стойке.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тактических действий: тактика атаки, тактика обороны, тактика поединка, выбор тактических способов для ведения поединка с конкретным соперником (угроза, вызов, сковывание, повторная атака, двойной обман, обратный вызов). </w:t>
            </w:r>
          </w:p>
          <w:p w:rsidR="00482507" w:rsidRPr="00F57683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Учебные поединки, поединки с заданиями, тренировочные и контрольные поединки, игры с элементами единоборств. Участие в соревновательной деятельности. </w:t>
            </w:r>
          </w:p>
        </w:tc>
      </w:tr>
      <w:tr w:rsidR="00482507" w:rsidRPr="00C14F1A" w:rsidTr="0001751D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4E60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B0916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2507" w:rsidRPr="00C14F1A" w:rsidTr="007579A4">
        <w:trPr>
          <w:gridAfter w:val="1"/>
          <w:wAfter w:w="14" w:type="dxa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482507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4E60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по избранному виду спорта, выполнение 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Осваивают технику соревновательных действий избранного вида спорта. Развивают физические 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482507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821D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821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национальных 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821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482507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507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564BD7" w:rsidRPr="00CC54CD" w:rsidRDefault="00564BD7" w:rsidP="000E7F9A">
      <w:pPr>
        <w:tabs>
          <w:tab w:val="left" w:pos="1635"/>
        </w:tabs>
        <w:spacing w:line="256" w:lineRule="auto"/>
        <w:ind w:hanging="1418"/>
      </w:pPr>
    </w:p>
    <w:sectPr w:rsidR="00564BD7" w:rsidRPr="00CC54CD" w:rsidSect="00B456B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AF3"/>
    <w:multiLevelType w:val="hybridMultilevel"/>
    <w:tmpl w:val="479A4A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E6ECE"/>
    <w:multiLevelType w:val="hybridMultilevel"/>
    <w:tmpl w:val="2C922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7B42"/>
    <w:multiLevelType w:val="hybridMultilevel"/>
    <w:tmpl w:val="ACE0A5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8C7592"/>
    <w:multiLevelType w:val="hybridMultilevel"/>
    <w:tmpl w:val="75085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E2C67"/>
    <w:multiLevelType w:val="hybridMultilevel"/>
    <w:tmpl w:val="4B0A1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1AE448E3"/>
    <w:multiLevelType w:val="hybridMultilevel"/>
    <w:tmpl w:val="F1EA4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B34E0"/>
    <w:multiLevelType w:val="hybridMultilevel"/>
    <w:tmpl w:val="736C6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629"/>
    <w:multiLevelType w:val="hybridMultilevel"/>
    <w:tmpl w:val="70F607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667A8"/>
    <w:multiLevelType w:val="hybridMultilevel"/>
    <w:tmpl w:val="E822E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05E"/>
    <w:multiLevelType w:val="hybridMultilevel"/>
    <w:tmpl w:val="2BB64C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745DDE"/>
    <w:multiLevelType w:val="hybridMultilevel"/>
    <w:tmpl w:val="9516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B6DD6"/>
    <w:multiLevelType w:val="hybridMultilevel"/>
    <w:tmpl w:val="E176F0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544BFE"/>
    <w:multiLevelType w:val="hybridMultilevel"/>
    <w:tmpl w:val="04046F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660370"/>
    <w:multiLevelType w:val="hybridMultilevel"/>
    <w:tmpl w:val="3D183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0417B"/>
    <w:multiLevelType w:val="hybridMultilevel"/>
    <w:tmpl w:val="8AD6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21833"/>
    <w:multiLevelType w:val="hybridMultilevel"/>
    <w:tmpl w:val="1C10DA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E91D80"/>
    <w:multiLevelType w:val="hybridMultilevel"/>
    <w:tmpl w:val="F8A45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3">
    <w:nsid w:val="4C4B1CF6"/>
    <w:multiLevelType w:val="hybridMultilevel"/>
    <w:tmpl w:val="8F24E7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453D30"/>
    <w:multiLevelType w:val="hybridMultilevel"/>
    <w:tmpl w:val="2F287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A75AF"/>
    <w:multiLevelType w:val="hybridMultilevel"/>
    <w:tmpl w:val="FD5C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28">
    <w:nsid w:val="61AD793B"/>
    <w:multiLevelType w:val="hybridMultilevel"/>
    <w:tmpl w:val="2A3A4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25D54"/>
    <w:multiLevelType w:val="hybridMultilevel"/>
    <w:tmpl w:val="6C3CB5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F2BD5"/>
    <w:multiLevelType w:val="hybridMultilevel"/>
    <w:tmpl w:val="73249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34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C68FE"/>
    <w:multiLevelType w:val="hybridMultilevel"/>
    <w:tmpl w:val="656C5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A67EB"/>
    <w:multiLevelType w:val="hybridMultilevel"/>
    <w:tmpl w:val="D0F6F4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6"/>
  </w:num>
  <w:num w:numId="7">
    <w:abstractNumId w:val="15"/>
  </w:num>
  <w:num w:numId="8">
    <w:abstractNumId w:val="12"/>
  </w:num>
  <w:num w:numId="9">
    <w:abstractNumId w:val="36"/>
  </w:num>
  <w:num w:numId="10">
    <w:abstractNumId w:val="16"/>
  </w:num>
  <w:num w:numId="11">
    <w:abstractNumId w:val="1"/>
  </w:num>
  <w:num w:numId="12">
    <w:abstractNumId w:val="4"/>
  </w:num>
  <w:num w:numId="13">
    <w:abstractNumId w:val="23"/>
  </w:num>
  <w:num w:numId="14">
    <w:abstractNumId w:val="21"/>
  </w:num>
  <w:num w:numId="15">
    <w:abstractNumId w:val="9"/>
  </w:num>
  <w:num w:numId="16">
    <w:abstractNumId w:val="11"/>
  </w:num>
  <w:num w:numId="17">
    <w:abstractNumId w:val="0"/>
  </w:num>
  <w:num w:numId="18">
    <w:abstractNumId w:val="13"/>
  </w:num>
  <w:num w:numId="19">
    <w:abstractNumId w:val="29"/>
  </w:num>
  <w:num w:numId="20">
    <w:abstractNumId w:val="31"/>
  </w:num>
  <w:num w:numId="21">
    <w:abstractNumId w:val="7"/>
  </w:num>
  <w:num w:numId="22">
    <w:abstractNumId w:val="20"/>
  </w:num>
  <w:num w:numId="23">
    <w:abstractNumId w:val="37"/>
  </w:num>
  <w:num w:numId="24">
    <w:abstractNumId w:val="24"/>
  </w:num>
  <w:num w:numId="25">
    <w:abstractNumId w:val="28"/>
  </w:num>
  <w:num w:numId="26">
    <w:abstractNumId w:val="26"/>
  </w:num>
  <w:num w:numId="27">
    <w:abstractNumId w:val="10"/>
  </w:num>
  <w:num w:numId="28">
    <w:abstractNumId w:val="34"/>
  </w:num>
  <w:num w:numId="29">
    <w:abstractNumId w:val="8"/>
  </w:num>
  <w:num w:numId="30">
    <w:abstractNumId w:val="18"/>
  </w:num>
  <w:num w:numId="31">
    <w:abstractNumId w:val="32"/>
  </w:num>
  <w:num w:numId="32">
    <w:abstractNumId w:val="35"/>
  </w:num>
  <w:num w:numId="33">
    <w:abstractNumId w:val="19"/>
  </w:num>
  <w:num w:numId="34">
    <w:abstractNumId w:val="30"/>
  </w:num>
  <w:num w:numId="35">
    <w:abstractNumId w:val="33"/>
  </w:num>
  <w:num w:numId="36">
    <w:abstractNumId w:val="27"/>
  </w:num>
  <w:num w:numId="37">
    <w:abstractNumId w:val="38"/>
  </w:num>
  <w:num w:numId="38">
    <w:abstractNumId w:val="22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EB9"/>
    <w:rsid w:val="000400E3"/>
    <w:rsid w:val="000460D0"/>
    <w:rsid w:val="00047E56"/>
    <w:rsid w:val="000A0436"/>
    <w:rsid w:val="000C0B53"/>
    <w:rsid w:val="000C1030"/>
    <w:rsid w:val="000E7F9A"/>
    <w:rsid w:val="00102017"/>
    <w:rsid w:val="00110F80"/>
    <w:rsid w:val="00127407"/>
    <w:rsid w:val="00131A79"/>
    <w:rsid w:val="00135D74"/>
    <w:rsid w:val="00152664"/>
    <w:rsid w:val="00182E35"/>
    <w:rsid w:val="001A37F9"/>
    <w:rsid w:val="001A65D8"/>
    <w:rsid w:val="001B6C32"/>
    <w:rsid w:val="001C4C74"/>
    <w:rsid w:val="001C52AF"/>
    <w:rsid w:val="001C68A8"/>
    <w:rsid w:val="001E1521"/>
    <w:rsid w:val="002074C8"/>
    <w:rsid w:val="00227E35"/>
    <w:rsid w:val="00245230"/>
    <w:rsid w:val="0025629E"/>
    <w:rsid w:val="002722E7"/>
    <w:rsid w:val="00272BEE"/>
    <w:rsid w:val="002E22AE"/>
    <w:rsid w:val="0032678E"/>
    <w:rsid w:val="0036519F"/>
    <w:rsid w:val="003A01E4"/>
    <w:rsid w:val="0041355C"/>
    <w:rsid w:val="00451A70"/>
    <w:rsid w:val="00472DF1"/>
    <w:rsid w:val="00482507"/>
    <w:rsid w:val="00484EF9"/>
    <w:rsid w:val="004A7D62"/>
    <w:rsid w:val="004C6080"/>
    <w:rsid w:val="004E60FF"/>
    <w:rsid w:val="004F058A"/>
    <w:rsid w:val="0050041B"/>
    <w:rsid w:val="005041F0"/>
    <w:rsid w:val="00533B2A"/>
    <w:rsid w:val="00556023"/>
    <w:rsid w:val="00564BD7"/>
    <w:rsid w:val="00566FCC"/>
    <w:rsid w:val="00571E83"/>
    <w:rsid w:val="00596B9E"/>
    <w:rsid w:val="005B0916"/>
    <w:rsid w:val="005C62AB"/>
    <w:rsid w:val="00627EB9"/>
    <w:rsid w:val="00641986"/>
    <w:rsid w:val="00653BA9"/>
    <w:rsid w:val="00673D70"/>
    <w:rsid w:val="00686322"/>
    <w:rsid w:val="006F6827"/>
    <w:rsid w:val="007105B4"/>
    <w:rsid w:val="007A54D8"/>
    <w:rsid w:val="007D3FDE"/>
    <w:rsid w:val="007E3E8C"/>
    <w:rsid w:val="008007A2"/>
    <w:rsid w:val="0080430C"/>
    <w:rsid w:val="00866595"/>
    <w:rsid w:val="00871AD8"/>
    <w:rsid w:val="008A2C84"/>
    <w:rsid w:val="00992673"/>
    <w:rsid w:val="009A57A6"/>
    <w:rsid w:val="009E41C0"/>
    <w:rsid w:val="00A25405"/>
    <w:rsid w:val="00A364D5"/>
    <w:rsid w:val="00A64978"/>
    <w:rsid w:val="00A81A6B"/>
    <w:rsid w:val="00A83B54"/>
    <w:rsid w:val="00AB0E72"/>
    <w:rsid w:val="00AD5035"/>
    <w:rsid w:val="00AD56FE"/>
    <w:rsid w:val="00AE0CF5"/>
    <w:rsid w:val="00B012FB"/>
    <w:rsid w:val="00B070DE"/>
    <w:rsid w:val="00B31B8D"/>
    <w:rsid w:val="00B40FE0"/>
    <w:rsid w:val="00B456BF"/>
    <w:rsid w:val="00B823E4"/>
    <w:rsid w:val="00B83732"/>
    <w:rsid w:val="00B86462"/>
    <w:rsid w:val="00BA2A6A"/>
    <w:rsid w:val="00BB3E18"/>
    <w:rsid w:val="00BB5F1F"/>
    <w:rsid w:val="00BD24B2"/>
    <w:rsid w:val="00BD25ED"/>
    <w:rsid w:val="00BD72CE"/>
    <w:rsid w:val="00C455FF"/>
    <w:rsid w:val="00CA0E76"/>
    <w:rsid w:val="00CC54CD"/>
    <w:rsid w:val="00D2600F"/>
    <w:rsid w:val="00D77C0F"/>
    <w:rsid w:val="00DE6A0A"/>
    <w:rsid w:val="00EF02C3"/>
    <w:rsid w:val="00F17409"/>
    <w:rsid w:val="00F37D1A"/>
    <w:rsid w:val="00F57683"/>
    <w:rsid w:val="00F821D7"/>
    <w:rsid w:val="00F9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E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6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BD7"/>
  </w:style>
  <w:style w:type="table" w:customStyle="1" w:styleId="TableNormal">
    <w:name w:val="Table Normal"/>
    <w:uiPriority w:val="2"/>
    <w:semiHidden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D7"/>
  </w:style>
  <w:style w:type="paragraph" w:styleId="a5">
    <w:name w:val="footer"/>
    <w:basedOn w:val="a"/>
    <w:link w:val="a6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BD7"/>
  </w:style>
  <w:style w:type="character" w:styleId="a7">
    <w:name w:val="Strong"/>
    <w:basedOn w:val="a0"/>
    <w:uiPriority w:val="22"/>
    <w:qFormat/>
    <w:rsid w:val="00564BD7"/>
    <w:rPr>
      <w:b/>
      <w:bCs/>
    </w:rPr>
  </w:style>
  <w:style w:type="character" w:customStyle="1" w:styleId="widgetinline">
    <w:name w:val="_widgetinline"/>
    <w:basedOn w:val="a0"/>
    <w:rsid w:val="00564BD7"/>
  </w:style>
  <w:style w:type="character" w:styleId="a8">
    <w:name w:val="Emphasis"/>
    <w:basedOn w:val="a0"/>
    <w:uiPriority w:val="20"/>
    <w:qFormat/>
    <w:rsid w:val="00564BD7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BD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564BD7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4BD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4BD7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BD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4BD7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564BD7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564BD7"/>
  </w:style>
  <w:style w:type="paragraph" w:styleId="ad">
    <w:name w:val="Normal (Web)"/>
    <w:basedOn w:val="a"/>
    <w:uiPriority w:val="99"/>
    <w:semiHidden/>
    <w:unhideWhenUsed/>
    <w:rsid w:val="0056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72BEE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D24B2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BD25ED"/>
  </w:style>
  <w:style w:type="character" w:styleId="af">
    <w:name w:val="FollowedHyperlink"/>
    <w:basedOn w:val="a0"/>
    <w:uiPriority w:val="99"/>
    <w:semiHidden/>
    <w:unhideWhenUsed/>
    <w:rsid w:val="00BD25E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BD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BD25ED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2">
    <w:name w:val="Table Normal2"/>
    <w:uiPriority w:val="2"/>
    <w:semiHidden/>
    <w:qFormat/>
    <w:rsid w:val="00BD25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BD25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B2A0-8016-4365-97C1-86C1CDF9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12808</Words>
  <Characters>73007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KIRILL</cp:lastModifiedBy>
  <cp:revision>2</cp:revision>
  <dcterms:created xsi:type="dcterms:W3CDTF">2023-09-24T16:20:00Z</dcterms:created>
  <dcterms:modified xsi:type="dcterms:W3CDTF">2023-09-24T16:20:00Z</dcterms:modified>
</cp:coreProperties>
</file>