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9" w:rsidRDefault="002B2979" w:rsidP="002B297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2B2979" w:rsidRDefault="002B2979" w:rsidP="002B2979">
      <w:pPr>
        <w:pStyle w:val="a3"/>
        <w:spacing w:before="4"/>
        <w:ind w:left="0" w:firstLine="720"/>
        <w:jc w:val="center"/>
      </w:pPr>
      <w:r>
        <w:t>(МАОУ Лицей №1)</w:t>
      </w:r>
    </w:p>
    <w:p w:rsidR="002B2979" w:rsidRDefault="002B2979" w:rsidP="002B2979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331AA9" w:rsidRDefault="00331AA9" w:rsidP="00331AA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Обществознание (углубленный уровень)</w:t>
      </w:r>
    </w:p>
    <w:p w:rsidR="00331AA9" w:rsidRDefault="00331AA9" w:rsidP="00331AA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C461AA" w:rsidRDefault="005C0451">
      <w:pPr>
        <w:pStyle w:val="a3"/>
        <w:spacing w:before="245" w:line="25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105"/>
        </w:rPr>
        <w:t xml:space="preserve"> </w:t>
      </w:r>
      <w:r>
        <w:t>представленных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СОО,</w:t>
      </w:r>
      <w:r>
        <w:rPr>
          <w:spacing w:val="10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3"/>
        </w:rPr>
        <w:t xml:space="preserve"> </w:t>
      </w:r>
      <w:r>
        <w:t>«Обществознание»,</w:t>
      </w:r>
      <w:r>
        <w:rPr>
          <w:spacing w:val="118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C461AA" w:rsidRDefault="005C0451">
      <w:pPr>
        <w:pStyle w:val="a3"/>
        <w:spacing w:line="254" w:lineRule="auto"/>
        <w:ind w:right="109"/>
      </w:pPr>
      <w:r>
        <w:t>Обществознание выполняет ведущую роль в реализации функции интеграции</w:t>
      </w:r>
      <w:r>
        <w:rPr>
          <w:spacing w:val="-67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</w:p>
    <w:p w:rsidR="00C461AA" w:rsidRDefault="005C0451">
      <w:pPr>
        <w:pStyle w:val="a3"/>
        <w:spacing w:line="254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46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C461AA" w:rsidRDefault="005C0451">
      <w:pPr>
        <w:pStyle w:val="a3"/>
        <w:spacing w:before="86" w:line="259" w:lineRule="auto"/>
        <w:ind w:right="112"/>
      </w:pPr>
      <w:r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r>
        <w:t xml:space="preserve">уровне,  </w:t>
      </w:r>
      <w:r>
        <w:rPr>
          <w:spacing w:val="34"/>
        </w:rPr>
        <w:t xml:space="preserve"> </w:t>
      </w:r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C461AA" w:rsidRDefault="005C0451">
      <w:pPr>
        <w:pStyle w:val="a3"/>
        <w:spacing w:line="259" w:lineRule="auto"/>
        <w:ind w:right="12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 xml:space="preserve">видов  </w:t>
      </w:r>
      <w:r>
        <w:rPr>
          <w:spacing w:val="49"/>
        </w:rPr>
        <w:t xml:space="preserve"> </w:t>
      </w:r>
      <w:r>
        <w:t xml:space="preserve">(способов)  </w:t>
      </w:r>
      <w:r>
        <w:rPr>
          <w:spacing w:val="52"/>
        </w:rPr>
        <w:t xml:space="preserve"> </w:t>
      </w:r>
      <w:r>
        <w:t xml:space="preserve">познания,  </w:t>
      </w:r>
      <w:r>
        <w:rPr>
          <w:spacing w:val="55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r>
        <w:t xml:space="preserve">работе  </w:t>
      </w:r>
      <w:r>
        <w:rPr>
          <w:spacing w:val="5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C461AA" w:rsidRDefault="005C0451">
      <w:pPr>
        <w:pStyle w:val="a3"/>
        <w:spacing w:line="259" w:lineRule="auto"/>
        <w:ind w:right="11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C461AA" w:rsidRDefault="005C0451">
      <w:pPr>
        <w:pStyle w:val="a3"/>
        <w:spacing w:line="256" w:lineRule="auto"/>
        <w:ind w:right="124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C461AA" w:rsidRDefault="005C0451">
      <w:pPr>
        <w:pStyle w:val="a3"/>
        <w:spacing w:before="11" w:line="259" w:lineRule="auto"/>
        <w:ind w:right="115"/>
      </w:pPr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r>
        <w:t xml:space="preserve">активность,  </w:t>
      </w:r>
      <w:r>
        <w:rPr>
          <w:spacing w:val="35"/>
        </w:rPr>
        <w:t xml:space="preserve"> </w:t>
      </w:r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64" w:lineRule="auto"/>
        <w:ind w:right="13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C461AA" w:rsidRDefault="005C0451">
      <w:pPr>
        <w:pStyle w:val="a3"/>
        <w:spacing w:line="259" w:lineRule="auto"/>
        <w:ind w:right="118"/>
        <w:jc w:val="right"/>
      </w:pPr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1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юности,</w:t>
      </w:r>
      <w:r>
        <w:rPr>
          <w:spacing w:val="14"/>
        </w:rPr>
        <w:t xml:space="preserve"> </w:t>
      </w:r>
      <w:r>
        <w:t>правового</w:t>
      </w:r>
      <w:r>
        <w:rPr>
          <w:spacing w:val="8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мышления,</w:t>
      </w:r>
      <w:r>
        <w:rPr>
          <w:spacing w:val="63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63"/>
        </w:rPr>
        <w:t xml:space="preserve"> </w:t>
      </w:r>
      <w:r>
        <w:t>способности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предстоящему</w:t>
      </w:r>
    </w:p>
    <w:p w:rsidR="00C461AA" w:rsidRDefault="005C0451">
      <w:pPr>
        <w:pStyle w:val="a3"/>
        <w:spacing w:before="86" w:line="259" w:lineRule="auto"/>
        <w:ind w:right="131" w:firstLine="0"/>
      </w:pPr>
      <w:bookmarkStart w:id="0" w:name="_bookmark1"/>
      <w:bookmarkEnd w:id="0"/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C461AA" w:rsidRDefault="005C0451">
      <w:pPr>
        <w:pStyle w:val="a3"/>
        <w:spacing w:before="3" w:line="259" w:lineRule="auto"/>
        <w:ind w:right="11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461AA" w:rsidRDefault="005C0451">
      <w:pPr>
        <w:pStyle w:val="a3"/>
        <w:spacing w:line="259" w:lineRule="auto"/>
        <w:ind w:right="12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    типичных    социальных    ролей,   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C461AA" w:rsidRDefault="005C0451">
      <w:pPr>
        <w:pStyle w:val="a3"/>
        <w:spacing w:line="259" w:lineRule="auto"/>
        <w:ind w:right="11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C461AA" w:rsidRDefault="005C0451">
      <w:pPr>
        <w:pStyle w:val="a3"/>
        <w:spacing w:line="259" w:lineRule="auto"/>
        <w:ind w:right="108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C461AA" w:rsidRDefault="005C0451">
      <w:pPr>
        <w:pStyle w:val="a3"/>
        <w:spacing w:line="259" w:lineRule="auto"/>
        <w:ind w:right="12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подготовки.</w:t>
      </w:r>
    </w:p>
    <w:p w:rsidR="00C461AA" w:rsidRDefault="005C0451">
      <w:pPr>
        <w:pStyle w:val="a3"/>
        <w:spacing w:line="256" w:lineRule="auto"/>
        <w:ind w:right="111" w:firstLine="706"/>
      </w:pPr>
      <w:r>
        <w:t>Общее число часов, рекомендованных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461AA" w:rsidRDefault="00C461AA">
      <w:pPr>
        <w:spacing w:line="256" w:lineRule="auto"/>
        <w:sectPr w:rsidR="00C461A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</w:pPr>
      <w:bookmarkStart w:id="1" w:name="_bookmark8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461AA" w:rsidRDefault="00A863BE">
      <w:pPr>
        <w:pStyle w:val="a3"/>
        <w:ind w:left="0" w:firstLine="0"/>
        <w:jc w:val="left"/>
        <w:rPr>
          <w:b/>
          <w:sz w:val="10"/>
        </w:rPr>
      </w:pPr>
      <w:r w:rsidRPr="00A863BE"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2" w:name="_bookmark9"/>
      <w:bookmarkEnd w:id="2"/>
      <w:r>
        <w:t>КЛАСС</w:t>
      </w:r>
    </w:p>
    <w:p w:rsidR="00C461AA" w:rsidRDefault="00C461AA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8"/>
        </w:trPr>
        <w:tc>
          <w:tcPr>
            <w:tcW w:w="807" w:type="dxa"/>
          </w:tcPr>
          <w:p w:rsidR="00C461AA" w:rsidRDefault="005C0451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6" w:line="340" w:lineRule="atLeast"/>
              <w:ind w:left="376" w:right="3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</w:t>
            </w:r>
            <w:bookmarkStart w:id="3" w:name="_GoBack"/>
            <w:bookmarkEnd w:id="3"/>
            <w:r>
              <w:rPr>
                <w:sz w:val="28"/>
              </w:rPr>
              <w:t>чающихся</w:t>
            </w:r>
          </w:p>
        </w:tc>
      </w:tr>
      <w:tr w:rsidR="00C461AA">
        <w:trPr>
          <w:trHeight w:val="343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C461AA">
        <w:trPr>
          <w:trHeight w:val="661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C461AA" w:rsidRDefault="005C0451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248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Различные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153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C461AA" w:rsidRDefault="005C0451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C461AA" w:rsidRDefault="005C0451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типологизацию,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C461AA" w:rsidRDefault="00C461AA">
      <w:pPr>
        <w:spacing w:line="322" w:lineRule="exact"/>
        <w:rPr>
          <w:sz w:val="28"/>
        </w:rPr>
        <w:sectPr w:rsidR="00C461AA">
          <w:headerReference w:type="default" r:id="rId9"/>
          <w:footerReference w:type="default" r:id="rId10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461AA" w:rsidRDefault="005C0451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C461AA" w:rsidRDefault="005C0451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C461AA" w:rsidRDefault="005C0451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C461AA" w:rsidRDefault="005C0451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C461AA" w:rsidRDefault="005C0451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17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C461AA" w:rsidRDefault="005C0451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Сущность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C461AA" w:rsidRDefault="005C0451">
            <w:pPr>
              <w:pStyle w:val="TableParagraph"/>
              <w:spacing w:before="8"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C461AA" w:rsidRDefault="005C0451">
            <w:pPr>
              <w:pStyle w:val="TableParagraph"/>
              <w:spacing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C461AA" w:rsidRDefault="005C045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C461AA" w:rsidRDefault="005C0451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C461AA" w:rsidRDefault="005C0451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before="20" w:line="261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C461AA" w:rsidRDefault="00C461AA">
      <w:pPr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72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461AA" w:rsidRDefault="005C0451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C461AA" w:rsidRDefault="005C0451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 и роль.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C461AA" w:rsidRDefault="005C0451">
            <w:pPr>
              <w:pStyle w:val="TableParagraph"/>
              <w:spacing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61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461AA" w:rsidRDefault="005C0451">
            <w:pPr>
              <w:pStyle w:val="TableParagraph"/>
              <w:spacing w:line="259" w:lineRule="auto"/>
              <w:ind w:left="118" w:right="14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461AA" w:rsidRDefault="005C0451">
            <w:pPr>
              <w:pStyle w:val="TableParagraph"/>
              <w:spacing w:before="21" w:line="261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C461AA">
        <w:trPr>
          <w:trHeight w:val="104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C461AA" w:rsidRDefault="005C045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России.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C461AA" w:rsidRDefault="005C0451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461AA" w:rsidRDefault="005C045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461AA" w:rsidRDefault="005C0451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C461AA" w:rsidRDefault="005C0451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461AA" w:rsidRDefault="005C0451">
            <w:pPr>
              <w:pStyle w:val="TableParagraph"/>
              <w:spacing w:line="259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C461AA" w:rsidRDefault="005C0451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 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C461AA">
        <w:trPr>
          <w:trHeight w:val="522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461AA" w:rsidRDefault="005C0451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C461AA" w:rsidRDefault="005C0451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6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spacing w:before="20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C461AA">
        <w:trPr>
          <w:trHeight w:val="9038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C461AA" w:rsidRDefault="005C0451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461AA" w:rsidRDefault="005C0451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</w:p>
          <w:p w:rsidR="00C461AA" w:rsidRDefault="005C0451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включённость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C461AA" w:rsidRDefault="005C045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C461AA" w:rsidRDefault="005C0451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C461AA" w:rsidRDefault="005C0451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C461AA" w:rsidRDefault="005C0451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Референтная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влияния малых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C461AA" w:rsidRDefault="005C0451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C461AA" w:rsidRDefault="005C0451">
            <w:pPr>
              <w:pStyle w:val="TableParagraph"/>
              <w:spacing w:line="259" w:lineRule="auto"/>
              <w:ind w:left="110" w:right="345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461AA" w:rsidRDefault="005C0451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</w:p>
          <w:p w:rsidR="00C461AA" w:rsidRDefault="005C045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1240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</w:p>
          <w:p w:rsidR="00C461AA" w:rsidRDefault="005C0451">
            <w:pPr>
              <w:pStyle w:val="TableParagraph"/>
              <w:spacing w:line="256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C461AA" w:rsidRDefault="005C0451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конформизме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461AA" w:rsidRDefault="005C0451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C461AA" w:rsidRDefault="005C0451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r>
              <w:rPr>
                <w:sz w:val="28"/>
              </w:rPr>
              <w:t>взаимодействии,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spacing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мероприятиях.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1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C461AA" w:rsidRDefault="005C0451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461AA" w:rsidRDefault="005C0451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C461AA">
        <w:trPr>
          <w:trHeight w:val="764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C461AA" w:rsidRDefault="005C0451">
            <w:pPr>
              <w:pStyle w:val="TableParagraph"/>
              <w:spacing w:line="261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C461AA" w:rsidRDefault="005C0451">
            <w:pPr>
              <w:pStyle w:val="TableParagraph"/>
              <w:spacing w:before="10"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</w:p>
          <w:p w:rsidR="00C461AA" w:rsidRDefault="005C0451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C461AA" w:rsidRDefault="005C045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C461AA" w:rsidRDefault="005C0451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Гиффена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C461AA" w:rsidRDefault="005C0451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C461AA" w:rsidRDefault="005C0451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C461AA" w:rsidRDefault="005C0451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C461AA" w:rsidRDefault="005C0451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394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994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C461AA" w:rsidRDefault="005C0451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before="1" w:line="25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461AA" w:rsidRDefault="005C0451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24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C461AA" w:rsidRDefault="005C0451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</w:t>
            </w:r>
          </w:p>
          <w:p w:rsidR="00C461AA" w:rsidRDefault="005C0451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C461AA" w:rsidRDefault="005C0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461AA" w:rsidRDefault="005C0451">
            <w:pPr>
              <w:pStyle w:val="TableParagraph"/>
              <w:spacing w:line="259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C461AA" w:rsidRDefault="005C0451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фирмы.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C461AA" w:rsidRDefault="005C0451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591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 различными 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461AA" w:rsidRDefault="005C0451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C461AA">
        <w:trPr>
          <w:trHeight w:val="347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>и фактическо-эмпирическом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56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C461AA" w:rsidRDefault="005C0451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кредиты.</w:t>
            </w:r>
          </w:p>
          <w:p w:rsidR="00C461AA" w:rsidRDefault="005C0451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C461AA" w:rsidRDefault="005C0451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C461AA" w:rsidRDefault="005C0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типологизацию,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186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C461AA" w:rsidRDefault="005C0451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</w:p>
          <w:p w:rsidR="00C461AA" w:rsidRDefault="005C0451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C461AA" w:rsidRDefault="005C0451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C461AA" w:rsidRDefault="005C0451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финансово-экономических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695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Исключаемость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конкурентность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C461AA" w:rsidRDefault="005C0451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C461AA" w:rsidRDefault="005C0451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C461AA" w:rsidRDefault="005C0451">
            <w:pPr>
              <w:pStyle w:val="TableParagraph"/>
              <w:spacing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C461AA" w:rsidRDefault="005C0451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C461AA" w:rsidRDefault="005C045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валовой</w:t>
            </w:r>
          </w:p>
          <w:p w:rsidR="00C461AA" w:rsidRDefault="005C0451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C461AA" w:rsidRDefault="005C0451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C461AA" w:rsidRDefault="005C0451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461AA" w:rsidRDefault="005C0451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C461AA" w:rsidRDefault="005C0451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 торговле.</w:t>
            </w:r>
          </w:p>
          <w:p w:rsidR="00C461AA" w:rsidRDefault="005C0451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C461AA" w:rsidRDefault="005C0451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461AA" w:rsidRDefault="005C0451">
            <w:pPr>
              <w:pStyle w:val="TableParagraph"/>
              <w:spacing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461AA" w:rsidRDefault="005C0451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31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  <w:bookmarkStart w:id="4" w:name="_bookmark10"/>
      <w:bookmarkEnd w:id="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5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0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461AA" w:rsidRDefault="00C461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5C0451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before="169" w:line="256" w:lineRule="auto"/>
              <w:ind w:left="1873" w:right="8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C461AA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C461AA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 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C461AA">
        <w:trPr>
          <w:trHeight w:val="625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461AA" w:rsidRDefault="005C0451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461AA" w:rsidRDefault="005C0451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>и 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C461AA" w:rsidRDefault="005C045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C461AA">
        <w:trPr>
          <w:trHeight w:val="209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C461AA" w:rsidRDefault="005C0451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461AA" w:rsidRDefault="005C0451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461AA" w:rsidRDefault="005C0451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C461AA" w:rsidRDefault="005C0451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C461AA" w:rsidRDefault="005C045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C461AA" w:rsidRDefault="005C0451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461AA" w:rsidRDefault="005C0451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461AA" w:rsidRDefault="005C0451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C461AA" w:rsidRDefault="005C0451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56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461AA" w:rsidRDefault="005C04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религиях</w:t>
            </w:r>
          </w:p>
        </w:tc>
      </w:tr>
      <w:tr w:rsidR="00C461AA">
        <w:trPr>
          <w:trHeight w:val="382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07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C461AA" w:rsidRDefault="005C0451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r>
              <w:rPr>
                <w:sz w:val="28"/>
              </w:rPr>
              <w:t>Статусно-ролевые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C461AA" w:rsidRDefault="005C0451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статусно-ролевых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C461AA" w:rsidRDefault="005C0451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 этно-социальные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C461AA" w:rsidRDefault="005C0451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C461AA" w:rsidRDefault="005C0451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девиантное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фактов и идей о девиантном поведении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статусно-ролевых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контроле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C461AA" w:rsidRDefault="005C045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21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C461AA" w:rsidRDefault="005C045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before="2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C461AA">
        <w:trPr>
          <w:trHeight w:val="417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учебноисследовательской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52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C461AA">
        <w:trPr>
          <w:trHeight w:val="277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 функции и методы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461AA" w:rsidRDefault="005C0451">
            <w:pPr>
              <w:pStyle w:val="TableParagraph"/>
              <w:spacing w:before="2" w:line="34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социальнопсихологический</w:t>
            </w:r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C461AA" w:rsidRDefault="005C0451">
            <w:pPr>
              <w:pStyle w:val="TableParagraph"/>
              <w:spacing w:before="4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C461AA" w:rsidRDefault="005C045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C461AA">
        <w:trPr>
          <w:trHeight w:val="79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C461AA" w:rsidRDefault="005C0451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C461AA" w:rsidRDefault="005C045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C461AA" w:rsidRDefault="005C0451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461AA" w:rsidRDefault="005C0451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C461AA" w:rsidRDefault="005C045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461AA" w:rsidRDefault="005C0451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C461AA" w:rsidRDefault="005C045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C461AA" w:rsidRDefault="005C0451">
            <w:pPr>
              <w:pStyle w:val="TableParagraph"/>
              <w:spacing w:line="261" w:lineRule="auto"/>
              <w:ind w:right="935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C461AA">
        <w:trPr>
          <w:trHeight w:val="660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C461AA" w:rsidRDefault="005C0451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6" w:lineRule="auto"/>
              <w:ind w:right="716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C461AA" w:rsidRDefault="005C0451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C461AA" w:rsidRDefault="005C0451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9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C461AA">
        <w:trPr>
          <w:trHeight w:val="869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C461AA" w:rsidRDefault="005C0451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C461AA" w:rsidRDefault="005C0451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C461AA" w:rsidRDefault="005C045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C461AA" w:rsidRDefault="005C0451">
            <w:pPr>
              <w:pStyle w:val="TableParagraph"/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демократического общества,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before="22" w:line="261" w:lineRule="auto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14" w:lineRule="exact"/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382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о выборах в демократическом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before="2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556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C461AA" w:rsidRDefault="005C045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подходы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коммуникации,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C461AA" w:rsidRDefault="005C0451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конфликт.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урегулирования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461AA" w:rsidRDefault="005C045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 Интернет</w:t>
            </w:r>
          </w:p>
          <w:p w:rsidR="00C461AA" w:rsidRDefault="005C0451">
            <w:pPr>
              <w:pStyle w:val="TableParagraph"/>
              <w:spacing w:line="256" w:lineRule="auto"/>
              <w:ind w:right="1989"/>
              <w:rPr>
                <w:sz w:val="28"/>
              </w:rPr>
            </w:pPr>
            <w:r>
              <w:rPr>
                <w:spacing w:val="-1"/>
                <w:sz w:val="28"/>
              </w:rPr>
              <w:t>в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Современный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 и способах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56" w:lineRule="auto"/>
              <w:ind w:right="17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264" w:lineRule="auto"/>
              <w:ind w:right="11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C461AA" w:rsidRDefault="005C0451">
            <w:pPr>
              <w:pStyle w:val="TableParagraph"/>
              <w:spacing w:line="264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СМИ в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участниках.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роли Интернета в 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политического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целям 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line="261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 задач,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C461AA" w:rsidRDefault="005C0451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" w:line="346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 социально-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6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способность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направлениях, связанных</w:t>
            </w:r>
          </w:p>
          <w:p w:rsidR="00C461AA" w:rsidRDefault="005C0451">
            <w:pPr>
              <w:pStyle w:val="TableParagraph"/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C461AA" w:rsidRDefault="005C0451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C461AA" w:rsidRDefault="005C0451">
            <w:pPr>
              <w:pStyle w:val="TableParagraph"/>
              <w:spacing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17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61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C461AA">
        <w:trPr>
          <w:trHeight w:val="313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9" w:line="340" w:lineRule="atLeast"/>
              <w:ind w:right="917"/>
              <w:rPr>
                <w:sz w:val="28"/>
              </w:rPr>
            </w:pP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C461AA" w:rsidRDefault="005C0451">
            <w:pPr>
              <w:pStyle w:val="TableParagraph"/>
              <w:spacing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C461AA" w:rsidRDefault="005C04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243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0C0C0C"/>
                <w:sz w:val="28"/>
              </w:rPr>
              <w:t>Право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C461AA" w:rsidRDefault="005C0451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64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 нормативный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прецедент.</w:t>
            </w:r>
          </w:p>
          <w:p w:rsidR="00C461AA" w:rsidRDefault="005C0451">
            <w:pPr>
              <w:pStyle w:val="TableParagraph"/>
              <w:spacing w:before="19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правоведения, такие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формально-юридический,</w:t>
            </w:r>
          </w:p>
          <w:p w:rsidR="00C461AA" w:rsidRDefault="005C0451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типологизации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8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before="2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91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1594" w:hanging="15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законотворчество.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C461AA">
        <w:trPr>
          <w:trHeight w:val="347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C461AA" w:rsidRDefault="005C0451">
            <w:pPr>
              <w:pStyle w:val="TableParagraph"/>
              <w:spacing w:line="256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C461AA" w:rsidRDefault="005C0451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акты. Толкование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</w:p>
          <w:p w:rsidR="00C461AA" w:rsidRDefault="005C0451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C461AA" w:rsidRDefault="005C0451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групп,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 Выстраивать 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идей</w:t>
            </w:r>
          </w:p>
          <w:p w:rsidR="00C461AA" w:rsidRDefault="005C0451">
            <w:pPr>
              <w:pStyle w:val="TableParagraph"/>
              <w:spacing w:before="8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before="13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C461AA" w:rsidRDefault="005C0451">
            <w:pPr>
              <w:pStyle w:val="TableParagraph"/>
              <w:spacing w:before="10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43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9"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461AA" w:rsidRDefault="005C0451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2439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9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6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86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 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461AA" w:rsidRDefault="005C045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8"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3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 по правам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C461AA" w:rsidRDefault="005C0451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C461AA" w:rsidRDefault="005C0451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C461AA" w:rsidRDefault="005C0451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C461AA" w:rsidRDefault="005C0451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10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461AA" w:rsidRDefault="005C0451">
            <w:pPr>
              <w:pStyle w:val="TableParagraph"/>
              <w:spacing w:before="6" w:line="340" w:lineRule="atLeast"/>
              <w:ind w:right="992"/>
              <w:rPr>
                <w:sz w:val="28"/>
              </w:rPr>
            </w:pPr>
            <w:r>
              <w:rPr>
                <w:sz w:val="28"/>
              </w:rPr>
              <w:t>власти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частного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 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Обязательственное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 Порядок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договора: оферта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акцепт.</w:t>
            </w:r>
          </w:p>
          <w:p w:rsidR="00C461AA" w:rsidRDefault="005C0451">
            <w:pPr>
              <w:pStyle w:val="TableParagraph"/>
              <w:spacing w:before="4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Наследование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(завещание,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закону).</w:t>
            </w:r>
          </w:p>
          <w:p w:rsidR="00C461AA" w:rsidRDefault="005C045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 образования, семьи и 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материнства, отцовства и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деятельности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гражданско-правовых, семейных,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61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защите гражданских прав 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усыновлении,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попечительстве;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C461AA" w:rsidRDefault="005C0451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C461AA" w:rsidRDefault="005C0451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461AA" w:rsidRDefault="005C045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права. Семья и брак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брака. Порядок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брака. Прекращение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брака.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C461AA" w:rsidRDefault="005C0451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 обязанности членов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 материнства,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</w:p>
          <w:p w:rsidR="00C461AA" w:rsidRDefault="005C045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461AA" w:rsidRDefault="005C0451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попечительство.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  <w:p w:rsidR="00C461AA" w:rsidRDefault="005C045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before="6" w:line="340" w:lineRule="atLeast"/>
              <w:ind w:right="46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правоотношений: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жизненных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договорах,</w:t>
            </w:r>
          </w:p>
          <w:p w:rsidR="00C461AA" w:rsidRDefault="005C045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на результаты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 образовательных и 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461AA" w:rsidRDefault="00C461AA">
      <w:pPr>
        <w:spacing w:line="259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работодатель.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  <w:p w:rsidR="00C461AA" w:rsidRDefault="005C0451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C461AA" w:rsidRDefault="005C0451">
            <w:pPr>
              <w:pStyle w:val="TableParagraph"/>
              <w:spacing w:before="10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времени.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Заработная плата.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распорядок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22"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C461AA" w:rsidRDefault="005C0451">
            <w:pPr>
              <w:pStyle w:val="TableParagraph"/>
              <w:spacing w:before="2"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</w:p>
          <w:p w:rsidR="00C461AA" w:rsidRDefault="005C0451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Общие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C461AA" w:rsidRDefault="005C045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C461AA" w:rsidRDefault="005C0451">
            <w:pPr>
              <w:pStyle w:val="TableParagraph"/>
              <w:spacing w:before="12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34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C461AA" w:rsidRDefault="005C0451">
            <w:pPr>
              <w:pStyle w:val="TableParagraph"/>
              <w:spacing w:before="6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before="3" w:line="256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C461AA" w:rsidRDefault="005C0451">
            <w:pPr>
              <w:pStyle w:val="TableParagraph"/>
              <w:spacing w:before="10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C461AA" w:rsidRDefault="005C045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8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before="6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C461AA" w:rsidRDefault="005C0451">
            <w:pPr>
              <w:pStyle w:val="TableParagraph"/>
              <w:spacing w:before="3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before="10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C461AA" w:rsidRDefault="005C0451">
            <w:pPr>
              <w:pStyle w:val="TableParagraph"/>
              <w:spacing w:before="2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отраслевом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многообразии.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869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C461AA" w:rsidRDefault="005C0451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C461AA" w:rsidRDefault="005C0451">
            <w:pPr>
              <w:pStyle w:val="TableParagraph"/>
              <w:spacing w:before="5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461AA" w:rsidRDefault="005C0451">
            <w:pPr>
              <w:pStyle w:val="TableParagraph"/>
              <w:spacing w:before="4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Уголовное право,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C461AA" w:rsidRDefault="005C0451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C461AA" w:rsidRDefault="005C0451">
            <w:pPr>
              <w:pStyle w:val="TableParagraph"/>
              <w:spacing w:line="259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C461AA" w:rsidRDefault="005C045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преступлениях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преступности, составе 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69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</w:p>
          <w:p w:rsidR="00C461AA" w:rsidRDefault="005C045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процессуальное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право. Принципы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отдельных отраслей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C461AA" w:rsidRDefault="005C045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установленных правил,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в социальной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судопроизводства</w:t>
            </w:r>
          </w:p>
        </w:tc>
      </w:tr>
      <w:tr w:rsidR="00C461AA">
        <w:trPr>
          <w:trHeight w:val="486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461AA" w:rsidRDefault="005C0451">
            <w:pPr>
              <w:pStyle w:val="TableParagraph"/>
              <w:spacing w:before="23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C461AA" w:rsidRDefault="005C0451">
            <w:pPr>
              <w:pStyle w:val="TableParagraph"/>
              <w:spacing w:before="1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C461AA" w:rsidRDefault="005C0451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юриста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C461AA" w:rsidRDefault="005C0451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правоведения».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Ранжировать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461AA" w:rsidRDefault="005C0451">
            <w:pPr>
              <w:pStyle w:val="TableParagraph"/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4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695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451" w:rsidRDefault="005C0451"/>
    <w:sectPr w:rsidR="005C0451" w:rsidSect="00A863BE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04" w:rsidRDefault="003C0504">
      <w:r>
        <w:separator/>
      </w:r>
    </w:p>
  </w:endnote>
  <w:endnote w:type="continuationSeparator" w:id="0">
    <w:p w:rsidR="003C0504" w:rsidRDefault="003C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AA" w:rsidRDefault="00A863BE">
    <w:pPr>
      <w:pStyle w:val="a3"/>
      <w:spacing w:line="14" w:lineRule="auto"/>
      <w:ind w:left="0" w:firstLine="0"/>
      <w:jc w:val="left"/>
      <w:rPr>
        <w:sz w:val="20"/>
      </w:rPr>
    </w:pPr>
    <w:r w:rsidRPr="00A863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538.8pt;margin-top:793.3pt;width:17.55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<v:textbox inset="0,0,0,0">
            <w:txbxContent>
              <w:p w:rsidR="00C461AA" w:rsidRDefault="00A863BE">
                <w:pPr>
                  <w:spacing w:before="13"/>
                  <w:ind w:left="60"/>
                </w:pPr>
                <w:r>
                  <w:fldChar w:fldCharType="begin"/>
                </w:r>
                <w:r w:rsidR="005C0451">
                  <w:instrText xml:space="preserve"> PAGE </w:instrText>
                </w:r>
                <w:r>
                  <w:fldChar w:fldCharType="separate"/>
                </w:r>
                <w:r w:rsidR="002B297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AA" w:rsidRDefault="00A863BE">
    <w:pPr>
      <w:pStyle w:val="a3"/>
      <w:spacing w:line="14" w:lineRule="auto"/>
      <w:ind w:left="0" w:firstLine="0"/>
      <w:jc w:val="left"/>
      <w:rPr>
        <w:sz w:val="20"/>
      </w:rPr>
    </w:pPr>
    <w:r w:rsidRPr="00A86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731584;mso-position-horizontal-relative:page;mso-position-vertical-relative:page" filled="f" stroked="f">
          <v:textbox inset="0,0,0,0">
            <w:txbxContent>
              <w:p w:rsidR="00C461AA" w:rsidRDefault="00A863BE">
                <w:pPr>
                  <w:spacing w:before="13"/>
                  <w:ind w:left="60"/>
                </w:pPr>
                <w:r>
                  <w:fldChar w:fldCharType="begin"/>
                </w:r>
                <w:r w:rsidR="005C0451">
                  <w:instrText xml:space="preserve"> PAGE </w:instrText>
                </w:r>
                <w:r>
                  <w:fldChar w:fldCharType="separate"/>
                </w:r>
                <w:r w:rsidR="002B2979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04" w:rsidRDefault="003C0504">
      <w:r>
        <w:separator/>
      </w:r>
    </w:p>
  </w:footnote>
  <w:footnote w:type="continuationSeparator" w:id="0">
    <w:p w:rsidR="003C0504" w:rsidRDefault="003C0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AA" w:rsidRDefault="00A863BE">
    <w:pPr>
      <w:pStyle w:val="a3"/>
      <w:spacing w:line="14" w:lineRule="auto"/>
      <w:ind w:left="0" w:firstLine="0"/>
      <w:jc w:val="left"/>
      <w:rPr>
        <w:sz w:val="20"/>
      </w:rPr>
    </w:pPr>
    <w:r w:rsidRPr="00A863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margin-left:91.95pt;margin-top:34.5pt;width:461.6pt;height:15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tc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" filled="f" stroked="f">
          <v:textbox inset="0,0,0,0">
            <w:txbxContent>
              <w:p w:rsidR="00C461AA" w:rsidRDefault="00C461AA" w:rsidP="00790C3F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AA" w:rsidRDefault="00A863BE">
    <w:pPr>
      <w:pStyle w:val="a3"/>
      <w:spacing w:line="14" w:lineRule="auto"/>
      <w:ind w:left="0" w:firstLine="0"/>
      <w:jc w:val="left"/>
      <w:rPr>
        <w:sz w:val="20"/>
      </w:rPr>
    </w:pPr>
    <w:r w:rsidRPr="00A86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6pt;margin-top:34.5pt;width:461.55pt;height:15.2pt;z-index:-17732096;mso-position-horizontal-relative:page;mso-position-vertical-relative:page" filled="f" stroked="f">
          <v:textbox inset="0,0,0,0">
            <w:txbxContent>
              <w:p w:rsidR="00C461AA" w:rsidRDefault="00C461AA" w:rsidP="00331AA9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E50"/>
    <w:multiLevelType w:val="hybridMultilevel"/>
    <w:tmpl w:val="9034C2EC"/>
    <w:lvl w:ilvl="0" w:tplc="494A254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2A0A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FD8A5D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E56BEB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752E4B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86211C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730665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3229E2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96AA92C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2ADF6941"/>
    <w:multiLevelType w:val="hybridMultilevel"/>
    <w:tmpl w:val="7A6AC854"/>
    <w:lvl w:ilvl="0" w:tplc="F068851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A2708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E7EB83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4366A4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D876E43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6322709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BE44E34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682CBB2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4DE4986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>
    <w:nsid w:val="324F2CE5"/>
    <w:multiLevelType w:val="hybridMultilevel"/>
    <w:tmpl w:val="262CB278"/>
    <w:lvl w:ilvl="0" w:tplc="29C4AAA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EC32D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EC01AD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5E40392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8B9EC83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E572D28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F5B24A2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29FAB144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1ADCB16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">
    <w:nsid w:val="4DD36AE9"/>
    <w:multiLevelType w:val="hybridMultilevel"/>
    <w:tmpl w:val="72442A54"/>
    <w:lvl w:ilvl="0" w:tplc="40AC8DA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9E0B7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EB62B2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DBEF6C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8FE139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725EF75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87CCE2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E6CB3E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FD823B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507D2440"/>
    <w:multiLevelType w:val="hybridMultilevel"/>
    <w:tmpl w:val="AD9CE8B2"/>
    <w:lvl w:ilvl="0" w:tplc="AC3616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021D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6A03E6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DFE5FD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EF271E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CCE10A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456F40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DE16A32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942898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61AA"/>
    <w:rsid w:val="002B2979"/>
    <w:rsid w:val="00331AA9"/>
    <w:rsid w:val="003C0504"/>
    <w:rsid w:val="005C0451"/>
    <w:rsid w:val="00790C3F"/>
    <w:rsid w:val="008A7DD7"/>
    <w:rsid w:val="00A863BE"/>
    <w:rsid w:val="00C4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3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863BE"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A863BE"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863BE"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A863BE"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863BE"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863BE"/>
    <w:pPr>
      <w:ind w:left="287" w:right="56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A863BE"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A863BE"/>
    <w:pPr>
      <w:ind w:left="116"/>
    </w:pPr>
  </w:style>
  <w:style w:type="paragraph" w:styleId="a6">
    <w:name w:val="header"/>
    <w:basedOn w:val="a"/>
    <w:link w:val="a7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C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13164</Words>
  <Characters>75037</Characters>
  <Application>Microsoft Office Word</Application>
  <DocSecurity>0</DocSecurity>
  <Lines>625</Lines>
  <Paragraphs>176</Paragraphs>
  <ScaleCrop>false</ScaleCrop>
  <Company/>
  <LinksUpToDate>false</LinksUpToDate>
  <CharactersWithSpaces>88025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2023-09-24T16:18:00Z</dcterms:created>
  <dcterms:modified xsi:type="dcterms:W3CDTF">2023-09-24T16:18:00Z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