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716"/>
      </w:tblGrid>
      <w:tr w:rsidR="006B69BE" w14:paraId="6F5C2E04" w14:textId="77777777">
        <w:trPr>
          <w:trHeight w:hRule="exact" w:val="3031"/>
        </w:trPr>
        <w:tc>
          <w:tcPr>
            <w:tcW w:w="10716" w:type="dxa"/>
            <w:tcMar>
              <w:top w:w="60" w:type="dxa"/>
              <w:left w:w="80" w:type="dxa"/>
              <w:bottom w:w="60" w:type="dxa"/>
              <w:right w:w="80" w:type="dxa"/>
            </w:tcMar>
          </w:tcPr>
          <w:p w14:paraId="22BE0896" w14:textId="5C4E089D" w:rsidR="006B69BE" w:rsidRDefault="00FF5723">
            <w:pPr>
              <w:pStyle w:val="ConsPlusTitlePage"/>
            </w:pPr>
            <w:bookmarkStart w:id="0" w:name="_GoBack"/>
            <w:bookmarkEnd w:id="0"/>
            <w:r>
              <w:rPr>
                <w:noProof/>
                <w:position w:val="-61"/>
              </w:rPr>
              <w:drawing>
                <wp:inline distT="0" distB="0" distL="0" distR="0" wp14:anchorId="55271A04" wp14:editId="1BA9CDEF">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B69BE" w14:paraId="43ACAB92" w14:textId="77777777">
        <w:trPr>
          <w:trHeight w:hRule="exact" w:val="8335"/>
        </w:trPr>
        <w:tc>
          <w:tcPr>
            <w:tcW w:w="10716" w:type="dxa"/>
            <w:tcMar>
              <w:top w:w="60" w:type="dxa"/>
              <w:left w:w="80" w:type="dxa"/>
              <w:bottom w:w="60" w:type="dxa"/>
              <w:right w:w="80" w:type="dxa"/>
            </w:tcMar>
            <w:vAlign w:val="center"/>
          </w:tcPr>
          <w:p w14:paraId="3E5E5341" w14:textId="77777777" w:rsidR="006B69BE" w:rsidRDefault="006B69BE">
            <w:pPr>
              <w:pStyle w:val="ConsPlusTitlePage"/>
              <w:jc w:val="center"/>
              <w:rPr>
                <w:sz w:val="48"/>
                <w:szCs w:val="48"/>
              </w:rPr>
            </w:pPr>
            <w:r>
              <w:rPr>
                <w:sz w:val="48"/>
                <w:szCs w:val="48"/>
              </w:rPr>
              <w:t>Постановление Правительства Красноярского края от 14.09.2021 N 628-п</w:t>
            </w:r>
            <w:r>
              <w:rPr>
                <w:sz w:val="48"/>
                <w:szCs w:val="48"/>
              </w:rPr>
              <w:b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w:t>
            </w:r>
          </w:p>
        </w:tc>
      </w:tr>
      <w:tr w:rsidR="006B69BE" w14:paraId="504D7D81" w14:textId="77777777">
        <w:trPr>
          <w:trHeight w:hRule="exact" w:val="3031"/>
        </w:trPr>
        <w:tc>
          <w:tcPr>
            <w:tcW w:w="10716" w:type="dxa"/>
            <w:tcMar>
              <w:top w:w="60" w:type="dxa"/>
              <w:left w:w="80" w:type="dxa"/>
              <w:bottom w:w="60" w:type="dxa"/>
              <w:right w:w="80" w:type="dxa"/>
            </w:tcMar>
            <w:vAlign w:val="center"/>
          </w:tcPr>
          <w:p w14:paraId="523EDA67" w14:textId="77777777" w:rsidR="006B69BE" w:rsidRDefault="006B69BE">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27.09.2021</w:t>
            </w:r>
            <w:r>
              <w:rPr>
                <w:sz w:val="28"/>
                <w:szCs w:val="28"/>
              </w:rPr>
              <w:br/>
              <w:t> </w:t>
            </w:r>
          </w:p>
        </w:tc>
      </w:tr>
    </w:tbl>
    <w:p w14:paraId="47D4A0C5" w14:textId="77777777" w:rsidR="006B69BE" w:rsidRDefault="006B69BE">
      <w:pPr>
        <w:pStyle w:val="ConsPlusNormal"/>
        <w:rPr>
          <w:rFonts w:ascii="Tahoma" w:hAnsi="Tahoma" w:cs="Tahoma"/>
          <w:sz w:val="28"/>
          <w:szCs w:val="28"/>
        </w:rPr>
        <w:sectPr w:rsidR="006B69BE">
          <w:pgSz w:w="11906" w:h="16838"/>
          <w:pgMar w:top="841" w:right="595" w:bottom="841" w:left="595" w:header="0" w:footer="0" w:gutter="0"/>
          <w:cols w:space="720"/>
          <w:noEndnote/>
        </w:sectPr>
      </w:pPr>
    </w:p>
    <w:p w14:paraId="4328766A" w14:textId="77777777" w:rsidR="006B69BE" w:rsidRDefault="006B69BE">
      <w:pPr>
        <w:pStyle w:val="ConsPlusNormal"/>
        <w:jc w:val="both"/>
        <w:outlineLvl w:val="0"/>
      </w:pPr>
    </w:p>
    <w:p w14:paraId="025399FA" w14:textId="77777777" w:rsidR="006B69BE" w:rsidRDefault="006B69BE">
      <w:pPr>
        <w:pStyle w:val="ConsPlusTitle"/>
        <w:jc w:val="center"/>
        <w:outlineLvl w:val="0"/>
      </w:pPr>
      <w:r>
        <w:t>ПРАВИТЕЛЬСТВО КРАСНОЯРСКОГО КРАЯ</w:t>
      </w:r>
    </w:p>
    <w:p w14:paraId="5C46BAA6" w14:textId="77777777" w:rsidR="006B69BE" w:rsidRDefault="006B69BE">
      <w:pPr>
        <w:pStyle w:val="ConsPlusTitle"/>
        <w:jc w:val="both"/>
      </w:pPr>
    </w:p>
    <w:p w14:paraId="2073604E" w14:textId="77777777" w:rsidR="006B69BE" w:rsidRDefault="006B69BE">
      <w:pPr>
        <w:pStyle w:val="ConsPlusTitle"/>
        <w:jc w:val="center"/>
      </w:pPr>
      <w:r>
        <w:t>ПОСТАНОВЛЕНИЕ</w:t>
      </w:r>
    </w:p>
    <w:p w14:paraId="05424D55" w14:textId="77777777" w:rsidR="006B69BE" w:rsidRDefault="006B69BE">
      <w:pPr>
        <w:pStyle w:val="ConsPlusTitle"/>
        <w:jc w:val="center"/>
      </w:pPr>
      <w:r>
        <w:t>от 14 сентября 2021 г. N 628-п</w:t>
      </w:r>
    </w:p>
    <w:p w14:paraId="5B9D63CF" w14:textId="77777777" w:rsidR="006B69BE" w:rsidRDefault="006B69BE">
      <w:pPr>
        <w:pStyle w:val="ConsPlusTitle"/>
        <w:jc w:val="both"/>
      </w:pPr>
    </w:p>
    <w:p w14:paraId="400AE34D" w14:textId="77777777" w:rsidR="006B69BE" w:rsidRDefault="006B69BE">
      <w:pPr>
        <w:pStyle w:val="ConsPlusTitle"/>
        <w:jc w:val="center"/>
      </w:pPr>
      <w:r>
        <w:t>ОБ УТВЕРЖДЕНИИ ПОРЯДКА УЧЕТА И ИСЧИСЛЕНИЯ ВЕЛИЧИНЫ</w:t>
      </w:r>
    </w:p>
    <w:p w14:paraId="7CBED869" w14:textId="77777777" w:rsidR="006B69BE" w:rsidRDefault="006B69BE">
      <w:pPr>
        <w:pStyle w:val="ConsPlusTitle"/>
        <w:jc w:val="center"/>
      </w:pPr>
      <w:r>
        <w:t>СРЕДНЕДУШЕВОГО ДОХОДА СЕМЬИ ДЛЯ ОПРЕДЕЛЕНИЯ ПРАВА</w:t>
      </w:r>
    </w:p>
    <w:p w14:paraId="40813360" w14:textId="77777777" w:rsidR="006B69BE" w:rsidRDefault="006B69BE">
      <w:pPr>
        <w:pStyle w:val="ConsPlusTitle"/>
        <w:jc w:val="center"/>
      </w:pPr>
      <w:r>
        <w:t>НА ПОЛУЧЕНИЕ МЕР СОЦИАЛЬНОЙ ПОДДЕРЖКИ, ПРЕДУСМОТРЕННЫХ</w:t>
      </w:r>
    </w:p>
    <w:p w14:paraId="379CADD6" w14:textId="77777777" w:rsidR="006B69BE" w:rsidRDefault="006B69BE">
      <w:pPr>
        <w:pStyle w:val="ConsPlusTitle"/>
        <w:jc w:val="center"/>
      </w:pPr>
      <w:r>
        <w:t>ПУНКТАМИ 2, 3, 7, 8, 11 СТАТЬИ 11 ЗАКОНА КРАСНОЯРСКОГО КРАЯ</w:t>
      </w:r>
    </w:p>
    <w:p w14:paraId="10C5BAEB" w14:textId="77777777" w:rsidR="006B69BE" w:rsidRDefault="006B69BE">
      <w:pPr>
        <w:pStyle w:val="ConsPlusTitle"/>
        <w:jc w:val="center"/>
      </w:pPr>
      <w:r>
        <w:t>ОТ 02.11.2000 N 12-961 "О ЗАЩИТЕ ПРАВ РЕБЕНКА"</w:t>
      </w:r>
    </w:p>
    <w:p w14:paraId="0CA08A7D" w14:textId="77777777" w:rsidR="006B69BE" w:rsidRDefault="006B69BE">
      <w:pPr>
        <w:pStyle w:val="ConsPlusNormal"/>
        <w:jc w:val="both"/>
      </w:pPr>
    </w:p>
    <w:p w14:paraId="05ED8AF8" w14:textId="77777777" w:rsidR="006B69BE" w:rsidRDefault="006B69BE">
      <w:pPr>
        <w:pStyle w:val="ConsPlusNormal"/>
        <w:ind w:firstLine="540"/>
        <w:jc w:val="both"/>
      </w:pPr>
      <w:r>
        <w:t xml:space="preserve">В соответствии со </w:t>
      </w:r>
      <w:hyperlink r:id="rId9" w:tooltip="Устав Красноярского края от 05.06.2008 N 5-1777 (подписан Губернатором Красноярского края 10.06.2008) (ред. от 11.02.2021){КонсультантПлюс}" w:history="1">
        <w:r>
          <w:rPr>
            <w:color w:val="0000FF"/>
          </w:rPr>
          <w:t>статьей 103</w:t>
        </w:r>
      </w:hyperlink>
      <w:r>
        <w:t xml:space="preserve"> Устава Красноярского края, </w:t>
      </w:r>
      <w:hyperlink r:id="rId10" w:tooltip="Закон Красноярского края от 02.11.2000 N 12-961 (ред. от 17.06.2021) &quot;О защите прав ребенка&quot;{КонсультантПлюс}" w:history="1">
        <w:r>
          <w:rPr>
            <w:color w:val="0000FF"/>
          </w:rPr>
          <w:t>пунктом 15 статьи 11</w:t>
        </w:r>
      </w:hyperlink>
      <w:r>
        <w:t xml:space="preserve"> Закона Красноярского края от 02.11.2000 N 12-961 "О защите прав ребенка" постановляю:</w:t>
      </w:r>
    </w:p>
    <w:p w14:paraId="04F9105B" w14:textId="77777777" w:rsidR="006B69BE" w:rsidRDefault="006B69BE">
      <w:pPr>
        <w:pStyle w:val="ConsPlusNormal"/>
        <w:spacing w:before="200"/>
        <w:ind w:firstLine="540"/>
        <w:jc w:val="both"/>
      </w:pPr>
      <w:r>
        <w:t xml:space="preserve">1. Утвердить </w:t>
      </w:r>
      <w:hyperlink w:anchor="Par36" w:tooltip="ПОРЯДОК" w:history="1">
        <w:r>
          <w:rPr>
            <w:color w:val="0000FF"/>
          </w:rPr>
          <w:t>Порядок</w:t>
        </w:r>
      </w:hyperlink>
      <w:r>
        <w:t xml:space="preserve"> учета и исчисления величины среднедушевого дохода семьи для определения права на получение мер социальной поддержки, предусмотренных </w:t>
      </w:r>
      <w:hyperlink r:id="rId11" w:tooltip="Закон Красноярского края от 02.11.2000 N 12-961 (ред. от 17.06.2021) &quot;О защите прав ребенка&quot;{КонсультантПлюс}" w:history="1">
        <w:r>
          <w:rPr>
            <w:color w:val="0000FF"/>
          </w:rPr>
          <w:t>пунктами 2</w:t>
        </w:r>
      </w:hyperlink>
      <w:r>
        <w:t xml:space="preserve">, </w:t>
      </w:r>
      <w:hyperlink r:id="rId12" w:tooltip="Закон Красноярского края от 02.11.2000 N 12-961 (ред. от 17.06.2021) &quot;О защите прав ребенка&quot;{КонсультантПлюс}" w:history="1">
        <w:r>
          <w:rPr>
            <w:color w:val="0000FF"/>
          </w:rPr>
          <w:t>3</w:t>
        </w:r>
      </w:hyperlink>
      <w:r>
        <w:t xml:space="preserve">, </w:t>
      </w:r>
      <w:hyperlink r:id="rId13" w:tooltip="Закон Красноярского края от 02.11.2000 N 12-961 (ред. от 17.06.2021) &quot;О защите прав ребенка&quot;{КонсультантПлюс}" w:history="1">
        <w:r>
          <w:rPr>
            <w:color w:val="0000FF"/>
          </w:rPr>
          <w:t>7</w:t>
        </w:r>
      </w:hyperlink>
      <w:r>
        <w:t xml:space="preserve">, </w:t>
      </w:r>
      <w:hyperlink r:id="rId14" w:tooltip="Закон Красноярского края от 02.11.2000 N 12-961 (ред. от 17.06.2021) &quot;О защите прав ребенка&quot;{КонсультантПлюс}" w:history="1">
        <w:r>
          <w:rPr>
            <w:color w:val="0000FF"/>
          </w:rPr>
          <w:t>8</w:t>
        </w:r>
      </w:hyperlink>
      <w:r>
        <w:t xml:space="preserve">, </w:t>
      </w:r>
      <w:hyperlink r:id="rId15" w:tooltip="Закон Красноярского края от 02.11.2000 N 12-961 (ред. от 17.06.2021) &quot;О защите прав ребенка&quot;{КонсультантПлюс}" w:history="1">
        <w:r>
          <w:rPr>
            <w:color w:val="0000FF"/>
          </w:rPr>
          <w:t>11 статьи 11</w:t>
        </w:r>
      </w:hyperlink>
      <w:r>
        <w:t xml:space="preserve"> Закона Красноярского края от 02.11.2000 N 12-961 "О защите прав ребенка", согласно приложению.</w:t>
      </w:r>
    </w:p>
    <w:p w14:paraId="61F538BD" w14:textId="77777777" w:rsidR="006B69BE" w:rsidRDefault="006B69BE">
      <w:pPr>
        <w:pStyle w:val="ConsPlusNormal"/>
        <w:spacing w:before="200"/>
        <w:ind w:firstLine="540"/>
        <w:jc w:val="both"/>
      </w:pPr>
      <w:r>
        <w:t>2. Признать утратившими силу:</w:t>
      </w:r>
    </w:p>
    <w:p w14:paraId="178EA805" w14:textId="77777777" w:rsidR="006B69BE" w:rsidRDefault="002970BE">
      <w:pPr>
        <w:pStyle w:val="ConsPlusNormal"/>
        <w:spacing w:before="200"/>
        <w:ind w:firstLine="540"/>
        <w:jc w:val="both"/>
      </w:pPr>
      <w:hyperlink r:id="rId16" w:tooltip="Постановление Правительства Красноярского края от 24.02.2015 N 65-п (ред. от 03.04.2018) &quo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w:history="1">
        <w:r w:rsidR="006B69BE">
          <w:rPr>
            <w:color w:val="0000FF"/>
          </w:rPr>
          <w:t>Постановление</w:t>
        </w:r>
      </w:hyperlink>
      <w:r w:rsidR="006B69BE">
        <w:t xml:space="preserve"> Правительства Красноярского края от 24.02.2015 N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8, 11 статьи 11 Закона Красноярского края от 02.11.2000 N 12-961 "О защите прав ребенка";</w:t>
      </w:r>
    </w:p>
    <w:p w14:paraId="56D076DF" w14:textId="77777777" w:rsidR="006B69BE" w:rsidRDefault="002970BE">
      <w:pPr>
        <w:pStyle w:val="ConsPlusNormal"/>
        <w:spacing w:before="200"/>
        <w:ind w:firstLine="540"/>
        <w:jc w:val="both"/>
      </w:pPr>
      <w:hyperlink r:id="rId17" w:tooltip="Постановление Правительства Красноярского края от 17.05.2017 N 272-п &quot;О внесении изменений в Постановление Правительства Красноярского края от 24.02.2015 N 65-п &quot;Об утверждении Порядка учета и исчисления величины среднедушевого дохода семьи для определения пра" w:history="1">
        <w:r w:rsidR="006B69BE">
          <w:rPr>
            <w:color w:val="0000FF"/>
          </w:rPr>
          <w:t>Постановление</w:t>
        </w:r>
      </w:hyperlink>
      <w:r w:rsidR="006B69BE">
        <w:t xml:space="preserve"> Правительства Красноярского края от 17.05.2017 N 272-п "О внесении изменений в Постановление Правительства Красноярского края от 24.02.2015 N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N 12-961 "О защите прав ребенка";</w:t>
      </w:r>
    </w:p>
    <w:p w14:paraId="166D258D" w14:textId="77777777" w:rsidR="006B69BE" w:rsidRDefault="002970BE">
      <w:pPr>
        <w:pStyle w:val="ConsPlusNormal"/>
        <w:spacing w:before="200"/>
        <w:ind w:firstLine="540"/>
        <w:jc w:val="both"/>
      </w:pPr>
      <w:hyperlink r:id="rId18" w:tooltip="Постановление Правительства Красноярского края от 03.04.2018 N 139-п &quot;О внесении изменений в Постановление Правительства Красноярского края от 24.02.2015 N 65-п &quot;Об утверждении Порядка учета и исчисления величины среднедушевого дохода семьи для определения пра" w:history="1">
        <w:r w:rsidR="006B69BE">
          <w:rPr>
            <w:color w:val="0000FF"/>
          </w:rPr>
          <w:t>Постановление</w:t>
        </w:r>
      </w:hyperlink>
      <w:r w:rsidR="006B69BE">
        <w:t xml:space="preserve"> Правительства Красноярского края от 03.04.2018 N 139-п "О внесении изменений в Постановление Правительства Красноярского края от 24.02.2015 N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N 12-961 "О защите прав ребенка".</w:t>
      </w:r>
    </w:p>
    <w:p w14:paraId="74465235" w14:textId="77777777" w:rsidR="006B69BE" w:rsidRDefault="006B69BE">
      <w:pPr>
        <w:pStyle w:val="ConsPlusNormal"/>
        <w:spacing w:before="20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48CCC01A" w14:textId="77777777" w:rsidR="006B69BE" w:rsidRDefault="006B69BE">
      <w:pPr>
        <w:pStyle w:val="ConsPlusNormal"/>
        <w:spacing w:before="200"/>
        <w:ind w:firstLine="540"/>
        <w:jc w:val="both"/>
      </w:pPr>
      <w:r>
        <w:t>4. Постановление вступает в силу через 10 дней после его официального опубликования.</w:t>
      </w:r>
    </w:p>
    <w:p w14:paraId="71F2813B" w14:textId="77777777" w:rsidR="006B69BE" w:rsidRDefault="006B69BE">
      <w:pPr>
        <w:pStyle w:val="ConsPlusNormal"/>
        <w:jc w:val="both"/>
      </w:pPr>
    </w:p>
    <w:p w14:paraId="7F54A1D3" w14:textId="77777777" w:rsidR="006B69BE" w:rsidRDefault="006B69BE">
      <w:pPr>
        <w:pStyle w:val="ConsPlusNormal"/>
        <w:jc w:val="right"/>
      </w:pPr>
      <w:r>
        <w:t>Первый заместитель</w:t>
      </w:r>
    </w:p>
    <w:p w14:paraId="6CD12358" w14:textId="77777777" w:rsidR="006B69BE" w:rsidRDefault="006B69BE">
      <w:pPr>
        <w:pStyle w:val="ConsPlusNormal"/>
        <w:jc w:val="right"/>
      </w:pPr>
      <w:r>
        <w:t>Губернатора края -</w:t>
      </w:r>
    </w:p>
    <w:p w14:paraId="2E45E560" w14:textId="77777777" w:rsidR="006B69BE" w:rsidRDefault="006B69BE">
      <w:pPr>
        <w:pStyle w:val="ConsPlusNormal"/>
        <w:jc w:val="right"/>
      </w:pPr>
      <w:r>
        <w:t>председатель</w:t>
      </w:r>
    </w:p>
    <w:p w14:paraId="4A7D57D6" w14:textId="77777777" w:rsidR="006B69BE" w:rsidRDefault="006B69BE">
      <w:pPr>
        <w:pStyle w:val="ConsPlusNormal"/>
        <w:jc w:val="right"/>
      </w:pPr>
      <w:r>
        <w:t>Правительства края</w:t>
      </w:r>
    </w:p>
    <w:p w14:paraId="459F7CEA" w14:textId="77777777" w:rsidR="006B69BE" w:rsidRDefault="006B69BE">
      <w:pPr>
        <w:pStyle w:val="ConsPlusNormal"/>
        <w:jc w:val="right"/>
      </w:pPr>
      <w:r>
        <w:t>Ю.А.ЛАПШИН</w:t>
      </w:r>
    </w:p>
    <w:p w14:paraId="1288047D" w14:textId="77777777" w:rsidR="006B69BE" w:rsidRDefault="006B69BE">
      <w:pPr>
        <w:pStyle w:val="ConsPlusNormal"/>
        <w:jc w:val="both"/>
      </w:pPr>
    </w:p>
    <w:p w14:paraId="0720DCF8" w14:textId="77777777" w:rsidR="006B69BE" w:rsidRDefault="006B69BE">
      <w:pPr>
        <w:pStyle w:val="ConsPlusNormal"/>
        <w:jc w:val="both"/>
      </w:pPr>
    </w:p>
    <w:p w14:paraId="12C9DA5B" w14:textId="77777777" w:rsidR="006B69BE" w:rsidRDefault="006B69BE">
      <w:pPr>
        <w:pStyle w:val="ConsPlusNormal"/>
        <w:jc w:val="both"/>
      </w:pPr>
    </w:p>
    <w:p w14:paraId="64CA9ABD" w14:textId="77777777" w:rsidR="006B69BE" w:rsidRDefault="006B69BE">
      <w:pPr>
        <w:pStyle w:val="ConsPlusNormal"/>
        <w:jc w:val="both"/>
      </w:pPr>
    </w:p>
    <w:p w14:paraId="4B9F4204" w14:textId="77777777" w:rsidR="006B69BE" w:rsidRDefault="006B69BE">
      <w:pPr>
        <w:pStyle w:val="ConsPlusNormal"/>
        <w:jc w:val="both"/>
      </w:pPr>
    </w:p>
    <w:p w14:paraId="37B468DF" w14:textId="77777777" w:rsidR="006B69BE" w:rsidRDefault="006B69BE">
      <w:pPr>
        <w:pStyle w:val="ConsPlusNormal"/>
        <w:jc w:val="right"/>
        <w:outlineLvl w:val="0"/>
      </w:pPr>
      <w:r>
        <w:t>Приложение</w:t>
      </w:r>
    </w:p>
    <w:p w14:paraId="1F280F8D" w14:textId="77777777" w:rsidR="006B69BE" w:rsidRDefault="006B69BE">
      <w:pPr>
        <w:pStyle w:val="ConsPlusNormal"/>
        <w:jc w:val="right"/>
      </w:pPr>
      <w:r>
        <w:t>к Постановлению</w:t>
      </w:r>
    </w:p>
    <w:p w14:paraId="5EE95436" w14:textId="77777777" w:rsidR="006B69BE" w:rsidRDefault="006B69BE">
      <w:pPr>
        <w:pStyle w:val="ConsPlusNormal"/>
        <w:jc w:val="right"/>
      </w:pPr>
      <w:r>
        <w:t>Правительства Красноярского края</w:t>
      </w:r>
    </w:p>
    <w:p w14:paraId="38507A1A" w14:textId="77777777" w:rsidR="006B69BE" w:rsidRDefault="006B69BE">
      <w:pPr>
        <w:pStyle w:val="ConsPlusNormal"/>
        <w:jc w:val="right"/>
      </w:pPr>
      <w:r>
        <w:t>от 14 сентября 2021 г. N 628-п</w:t>
      </w:r>
    </w:p>
    <w:p w14:paraId="02691329" w14:textId="77777777" w:rsidR="006B69BE" w:rsidRDefault="006B69BE">
      <w:pPr>
        <w:pStyle w:val="ConsPlusNormal"/>
        <w:jc w:val="both"/>
      </w:pPr>
    </w:p>
    <w:p w14:paraId="1410CBF6" w14:textId="77777777" w:rsidR="006B69BE" w:rsidRDefault="006B69BE">
      <w:pPr>
        <w:pStyle w:val="ConsPlusTitle"/>
        <w:jc w:val="center"/>
      </w:pPr>
      <w:bookmarkStart w:id="1" w:name="Par36"/>
      <w:bookmarkEnd w:id="1"/>
      <w:r>
        <w:lastRenderedPageBreak/>
        <w:t>ПОРЯДОК</w:t>
      </w:r>
    </w:p>
    <w:p w14:paraId="636D5B75" w14:textId="77777777" w:rsidR="006B69BE" w:rsidRDefault="006B69BE">
      <w:pPr>
        <w:pStyle w:val="ConsPlusTitle"/>
        <w:jc w:val="center"/>
      </w:pPr>
      <w:r>
        <w:t>УЧЕТА И ИСЧИСЛЕНИЯ ВЕЛИЧИНЫ СРЕДНЕДУШЕВОГО ДОХОДА СЕМЬИ</w:t>
      </w:r>
    </w:p>
    <w:p w14:paraId="755A8618" w14:textId="77777777" w:rsidR="006B69BE" w:rsidRDefault="006B69BE">
      <w:pPr>
        <w:pStyle w:val="ConsPlusTitle"/>
        <w:jc w:val="center"/>
      </w:pPr>
      <w:r>
        <w:t>ДЛЯ ОПРЕДЕЛЕНИЯ ПРАВА НА ПОЛУЧЕНИЕ МЕР СОЦИАЛЬНОЙ</w:t>
      </w:r>
    </w:p>
    <w:p w14:paraId="2CD74AD2" w14:textId="77777777" w:rsidR="006B69BE" w:rsidRDefault="006B69BE">
      <w:pPr>
        <w:pStyle w:val="ConsPlusTitle"/>
        <w:jc w:val="center"/>
      </w:pPr>
      <w:r>
        <w:t>ПОДДЕРЖКИ, ПРЕДУСМОТРЕННЫХ ПУНКТАМИ 2, 3, 7, 8, 11</w:t>
      </w:r>
    </w:p>
    <w:p w14:paraId="5A5E16C1" w14:textId="77777777" w:rsidR="006B69BE" w:rsidRDefault="006B69BE">
      <w:pPr>
        <w:pStyle w:val="ConsPlusTitle"/>
        <w:jc w:val="center"/>
      </w:pPr>
      <w:r>
        <w:t>СТАТЬИ 11 ЗАКОНА КРАСНОЯРСКОГО КРАЯ ОТ 02.11.2000 N 12-961</w:t>
      </w:r>
    </w:p>
    <w:p w14:paraId="669BDA5B" w14:textId="77777777" w:rsidR="006B69BE" w:rsidRDefault="006B69BE">
      <w:pPr>
        <w:pStyle w:val="ConsPlusTitle"/>
        <w:jc w:val="center"/>
      </w:pPr>
      <w:r>
        <w:t>"О ЗАЩИТЕ ПРАВ РЕБЕНКА"</w:t>
      </w:r>
    </w:p>
    <w:p w14:paraId="0414B2A6" w14:textId="77777777" w:rsidR="006B69BE" w:rsidRDefault="006B69BE">
      <w:pPr>
        <w:pStyle w:val="ConsPlusNormal"/>
        <w:jc w:val="both"/>
      </w:pPr>
    </w:p>
    <w:p w14:paraId="291638C3" w14:textId="77777777" w:rsidR="006B69BE" w:rsidRDefault="006B69BE">
      <w:pPr>
        <w:pStyle w:val="ConsPlusNormal"/>
        <w:ind w:firstLine="540"/>
        <w:jc w:val="both"/>
      </w:pPr>
      <w:r>
        <w:t xml:space="preserve">1. Настоящий Порядок устанавливает правила учета и исчисления величины среднедушевого дохода семьи для определения права на получение за счет средств краевого бюджета мер социальной поддержки в виде обеспечения бесплатным горячим питанием, набором продуктов питания для предоставления завтрака без взимания платы взамен обеспечения горячим завтраком и пятиразовым бесплатным питанием (завтрак, обед, полдник, ужин и второй ужин) обучающихся, указанных в </w:t>
      </w:r>
      <w:hyperlink r:id="rId19" w:tooltip="Закон Красноярского края от 02.11.2000 N 12-961 (ред. от 17.06.2021) &quot;О защите прав ребенка&quot;{КонсультантПлюс}" w:history="1">
        <w:r>
          <w:rPr>
            <w:color w:val="0000FF"/>
          </w:rPr>
          <w:t>пунктах 2</w:t>
        </w:r>
      </w:hyperlink>
      <w:r>
        <w:t xml:space="preserve">, </w:t>
      </w:r>
      <w:hyperlink r:id="rId20" w:tooltip="Закон Красноярского края от 02.11.2000 N 12-961 (ред. от 17.06.2021) &quot;О защите прав ребенка&quot;{КонсультантПлюс}" w:history="1">
        <w:r>
          <w:rPr>
            <w:color w:val="0000FF"/>
          </w:rPr>
          <w:t>3</w:t>
        </w:r>
      </w:hyperlink>
      <w:r>
        <w:t xml:space="preserve">, </w:t>
      </w:r>
      <w:hyperlink r:id="rId21" w:tooltip="Закон Красноярского края от 02.11.2000 N 12-961 (ред. от 17.06.2021) &quot;О защите прав ребенка&quot;{КонсультантПлюс}" w:history="1">
        <w:r>
          <w:rPr>
            <w:color w:val="0000FF"/>
          </w:rPr>
          <w:t>7</w:t>
        </w:r>
      </w:hyperlink>
      <w:r>
        <w:t xml:space="preserve">, </w:t>
      </w:r>
      <w:hyperlink r:id="rId22" w:tooltip="Закон Красноярского края от 02.11.2000 N 12-961 (ред. от 17.06.2021) &quot;О защите прав ребенка&quot;{КонсультантПлюс}" w:history="1">
        <w:r>
          <w:rPr>
            <w:color w:val="0000FF"/>
          </w:rPr>
          <w:t>8</w:t>
        </w:r>
      </w:hyperlink>
      <w:r>
        <w:t xml:space="preserve">, </w:t>
      </w:r>
      <w:hyperlink r:id="rId23" w:tooltip="Закон Красноярского края от 02.11.2000 N 12-961 (ред. от 17.06.2021) &quot;О защите прав ребенка&quot;{КонсультантПлюс}" w:history="1">
        <w:r>
          <w:rPr>
            <w:color w:val="0000FF"/>
          </w:rPr>
          <w:t>11 статьи 11</w:t>
        </w:r>
      </w:hyperlink>
      <w:r>
        <w:t xml:space="preserve"> Закона Красноярского края от 02.11.2000 N 12-961 "О защите прав ребенка" (далее - меры социальной поддержки, Закон края N 12-961, Получатели), исходя из среднедушевого дохода семьи.</w:t>
      </w:r>
    </w:p>
    <w:p w14:paraId="548C5BFE" w14:textId="77777777" w:rsidR="006B69BE" w:rsidRDefault="006B69BE">
      <w:pPr>
        <w:pStyle w:val="ConsPlusNormal"/>
        <w:spacing w:before="200"/>
        <w:ind w:firstLine="540"/>
        <w:jc w:val="both"/>
      </w:pPr>
      <w:r>
        <w:t>2. При исчислении среднедушевого дохода семьи в составе семьи Получателя учитываются его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14:paraId="27B2003C" w14:textId="77777777" w:rsidR="006B69BE" w:rsidRDefault="006B69BE">
      <w:pPr>
        <w:pStyle w:val="ConsPlusNormal"/>
        <w:spacing w:before="200"/>
        <w:ind w:firstLine="540"/>
        <w:jc w:val="both"/>
      </w:pPr>
      <w:r>
        <w:t>3. В состав семьи Получателя, учитываемый при исчислении величины среднедушевого дохода семьи, не включаются:</w:t>
      </w:r>
    </w:p>
    <w:p w14:paraId="72BFB2EB" w14:textId="77777777" w:rsidR="006B69BE" w:rsidRDefault="006B69BE">
      <w:pPr>
        <w:pStyle w:val="ConsPlusNormal"/>
        <w:spacing w:before="200"/>
        <w:ind w:firstLine="540"/>
        <w:jc w:val="both"/>
      </w:pPr>
      <w:r>
        <w:t>дети, достигшие совершеннолетия;</w:t>
      </w:r>
    </w:p>
    <w:p w14:paraId="3F3FD942" w14:textId="77777777" w:rsidR="006B69BE" w:rsidRDefault="006B69BE">
      <w:pPr>
        <w:pStyle w:val="ConsPlusNormal"/>
        <w:spacing w:before="200"/>
        <w:ind w:firstLine="540"/>
        <w:jc w:val="both"/>
      </w:pPr>
      <w:r>
        <w:t>дети в возрасте до 18 лет при приобретении ими полной дееспособности в соответствии с законодательством Российской Федерации;</w:t>
      </w:r>
    </w:p>
    <w:p w14:paraId="0F7E846F" w14:textId="77777777" w:rsidR="006B69BE" w:rsidRDefault="006B69BE">
      <w:pPr>
        <w:pStyle w:val="ConsPlusNormal"/>
        <w:spacing w:before="200"/>
        <w:ind w:firstLine="540"/>
        <w:jc w:val="both"/>
      </w:pPr>
      <w:r>
        <w:t>дети, в отношении которых родители лишены родительских прав;</w:t>
      </w:r>
    </w:p>
    <w:p w14:paraId="03AB466F" w14:textId="77777777" w:rsidR="006B69BE" w:rsidRDefault="006B69BE">
      <w:pPr>
        <w:pStyle w:val="ConsPlusNormal"/>
        <w:spacing w:before="200"/>
        <w:ind w:firstLine="540"/>
        <w:jc w:val="both"/>
      </w:pPr>
      <w:r>
        <w:t>дети, находящиеся на полном государственном обеспечении;</w:t>
      </w:r>
    </w:p>
    <w:p w14:paraId="5CB9B4F6" w14:textId="77777777" w:rsidR="006B69BE" w:rsidRDefault="006B69BE">
      <w:pPr>
        <w:pStyle w:val="ConsPlusNormal"/>
        <w:spacing w:before="200"/>
        <w:ind w:firstLine="540"/>
        <w:jc w:val="both"/>
      </w:pPr>
      <w:r>
        <w:t>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14:paraId="5B603AC0" w14:textId="77777777" w:rsidR="006B69BE" w:rsidRDefault="006B69BE">
      <w:pPr>
        <w:pStyle w:val="ConsPlusNormal"/>
        <w:spacing w:before="200"/>
        <w:ind w:firstLine="540"/>
        <w:jc w:val="both"/>
      </w:pPr>
      <w:r>
        <w:t>родитель (лицо, его заменяющее), отсутствующий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14:paraId="15BABB7C" w14:textId="77777777" w:rsidR="006B69BE" w:rsidRDefault="006B69BE">
      <w:pPr>
        <w:pStyle w:val="ConsPlusNormal"/>
        <w:spacing w:before="200"/>
        <w:ind w:firstLine="540"/>
        <w:jc w:val="both"/>
      </w:pPr>
      <w: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14:paraId="37B72E75" w14:textId="77777777" w:rsidR="006B69BE" w:rsidRDefault="006B69BE">
      <w:pPr>
        <w:pStyle w:val="ConsPlusNormal"/>
        <w:spacing w:before="200"/>
        <w:ind w:firstLine="540"/>
        <w:jc w:val="both"/>
      </w:pPr>
      <w:r>
        <w:t>4. В доход семьи Получателя, учитываемый при исчислении величины среднедушевого дохода семьи, включаются:</w:t>
      </w:r>
    </w:p>
    <w:p w14:paraId="097E1101" w14:textId="77777777" w:rsidR="006B69BE" w:rsidRDefault="006B69BE">
      <w:pPr>
        <w:pStyle w:val="ConsPlusNormal"/>
        <w:spacing w:before="200"/>
        <w:ind w:firstLine="540"/>
        <w:jc w:val="both"/>
      </w:pPr>
      <w:r>
        <w:t>1) все виды заработной платы (денежного вознаграждения, содержания) и дополнительного вознаграждения по каждому месту работы, в которые входят:</w:t>
      </w:r>
    </w:p>
    <w:p w14:paraId="445F0651" w14:textId="77777777" w:rsidR="006B69BE" w:rsidRDefault="006B69BE">
      <w:pPr>
        <w:pStyle w:val="ConsPlusNormal"/>
        <w:spacing w:before="200"/>
        <w:ind w:firstLine="540"/>
        <w:jc w:val="both"/>
      </w:pPr>
      <w:r>
        <w:t xml:space="preserve">все предусмотренные системой оплаты труда выплаты, учитываемые при расчете среднего заработка в соответствии с </w:t>
      </w:r>
      <w:hyperlink r:id="rId24" w:tooltip="Постановление Правительства РФ от 24.12.2007 N 922 (ред. от 10.12.2016) &quot;Об особенностях порядка исчисления средней заработной платы&quot;{КонсультантПлюс}"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14:paraId="0C8218B0" w14:textId="77777777" w:rsidR="006B69BE" w:rsidRDefault="006B69BE">
      <w:pPr>
        <w:pStyle w:val="ConsPlusNormal"/>
        <w:spacing w:before="200"/>
        <w:ind w:firstLine="540"/>
        <w:jc w:val="both"/>
      </w:pPr>
      <w:r>
        <w:t>средний заработок, сохраняемый в случаях, предусмотренных трудовым законодательством;</w:t>
      </w:r>
    </w:p>
    <w:p w14:paraId="75F9C172" w14:textId="77777777" w:rsidR="006B69BE" w:rsidRDefault="006B69BE">
      <w:pPr>
        <w:pStyle w:val="ConsPlusNormal"/>
        <w:spacing w:before="200"/>
        <w:ind w:firstLine="540"/>
        <w:jc w:val="both"/>
      </w:pPr>
      <w:r>
        <w:t xml:space="preserve">компенсация, выплачиваемая государственным органом или общественным объединением за время </w:t>
      </w:r>
      <w:r>
        <w:lastRenderedPageBreak/>
        <w:t>исполнения государственных или общественных обязанностей;</w:t>
      </w:r>
    </w:p>
    <w:p w14:paraId="097F2462" w14:textId="77777777" w:rsidR="006B69BE" w:rsidRDefault="006B69BE">
      <w:pPr>
        <w:pStyle w:val="ConsPlusNormal"/>
        <w:spacing w:before="200"/>
        <w:ind w:firstLine="540"/>
        <w:jc w:val="both"/>
      </w:pPr>
      <w:r>
        <w:t>денежная компенсация за неиспользованный отпуск;</w:t>
      </w:r>
    </w:p>
    <w:p w14:paraId="6DA381B7" w14:textId="77777777" w:rsidR="006B69BE" w:rsidRDefault="006B69BE">
      <w:pPr>
        <w:pStyle w:val="ConsPlusNormal"/>
        <w:spacing w:before="20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14:paraId="34B43993" w14:textId="77777777" w:rsidR="006B69BE" w:rsidRDefault="006B69BE">
      <w:pPr>
        <w:pStyle w:val="ConsPlusNormal"/>
        <w:spacing w:before="200"/>
        <w:ind w:firstLine="540"/>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01118C0E" w14:textId="77777777" w:rsidR="006B69BE" w:rsidRDefault="006B69BE">
      <w:pPr>
        <w:pStyle w:val="ConsPlusNormal"/>
        <w:spacing w:before="200"/>
        <w:ind w:firstLine="540"/>
        <w:jc w:val="both"/>
      </w:pPr>
      <w:r>
        <w:t>2) социальные выплаты из бюджетов всех уровней, государственных внебюджетных фондов и других источников, к которым относятся:</w:t>
      </w:r>
    </w:p>
    <w:p w14:paraId="1936ABC9" w14:textId="77777777" w:rsidR="006B69BE" w:rsidRDefault="006B69BE">
      <w:pPr>
        <w:pStyle w:val="ConsPlusNormal"/>
        <w:spacing w:before="200"/>
        <w:ind w:firstLine="540"/>
        <w:jc w:val="both"/>
      </w:pPr>
      <w:r>
        <w:t>все виды пенсий, ежемесячные выплаты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дополнительное ежемесячное материальное обеспечение пенсионеров;</w:t>
      </w:r>
    </w:p>
    <w:p w14:paraId="6169086C" w14:textId="77777777" w:rsidR="006B69BE" w:rsidRDefault="006B69BE">
      <w:pPr>
        <w:pStyle w:val="ConsPlusNormal"/>
        <w:spacing w:before="200"/>
        <w:ind w:firstLine="540"/>
        <w:jc w:val="both"/>
      </w:pPr>
      <w:r>
        <w:t>ежемесячное пожизненное содержание судей, вышедших в отставку;</w:t>
      </w:r>
    </w:p>
    <w:p w14:paraId="15750ABD" w14:textId="77777777" w:rsidR="006B69BE" w:rsidRDefault="006B69BE">
      <w:pPr>
        <w:pStyle w:val="ConsPlusNormal"/>
        <w:spacing w:before="200"/>
        <w:ind w:firstLine="540"/>
        <w:jc w:val="both"/>
      </w:pPr>
      <w:r>
        <w:t>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14:paraId="4629BB3E" w14:textId="77777777" w:rsidR="006B69BE" w:rsidRDefault="006B69BE">
      <w:pPr>
        <w:pStyle w:val="ConsPlusNormal"/>
        <w:spacing w:before="200"/>
        <w:ind w:firstLine="540"/>
        <w:jc w:val="both"/>
      </w:pPr>
      <w:r>
        <w:t>материальная поддержка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14:paraId="4A011769" w14:textId="77777777" w:rsidR="006B69BE" w:rsidRDefault="006B69BE">
      <w:pPr>
        <w:pStyle w:val="ConsPlusNormal"/>
        <w:spacing w:before="200"/>
        <w:ind w:firstLine="540"/>
        <w:jc w:val="both"/>
      </w:pPr>
      <w:r>
        <w:t>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w:t>
      </w:r>
    </w:p>
    <w:p w14:paraId="26EBE17A" w14:textId="77777777" w:rsidR="006B69BE" w:rsidRDefault="006B69BE">
      <w:pPr>
        <w:pStyle w:val="ConsPlusNormal"/>
        <w:spacing w:before="200"/>
        <w:ind w:firstLine="540"/>
        <w:jc w:val="both"/>
      </w:pPr>
      <w:r>
        <w:t>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 в возрасте от 14 до 18 лет в период участия в общественных работах, временного трудоустройства;</w:t>
      </w:r>
    </w:p>
    <w:p w14:paraId="4235BFFD" w14:textId="77777777" w:rsidR="006B69BE" w:rsidRDefault="006B69BE">
      <w:pPr>
        <w:pStyle w:val="ConsPlusNormal"/>
        <w:spacing w:before="200"/>
        <w:ind w:firstLine="540"/>
        <w:jc w:val="both"/>
      </w:pPr>
      <w:r>
        <w:t>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14:paraId="23132F5E" w14:textId="77777777" w:rsidR="006B69BE" w:rsidRDefault="006B69BE">
      <w:pPr>
        <w:pStyle w:val="ConsPlusNormal"/>
        <w:spacing w:before="200"/>
        <w:ind w:firstLine="540"/>
        <w:jc w:val="both"/>
      </w:pPr>
      <w:r>
        <w:t xml:space="preserve">пособие по беременности и родам, а также ежемесячное пособие женщине, вставшей на учет в </w:t>
      </w:r>
      <w:r>
        <w:lastRenderedPageBreak/>
        <w:t>медицинской организации в ранние сроки беременности;</w:t>
      </w:r>
    </w:p>
    <w:p w14:paraId="320CF68D" w14:textId="77777777" w:rsidR="006B69BE" w:rsidRDefault="006B69BE">
      <w:pPr>
        <w:pStyle w:val="ConsPlusNormal"/>
        <w:spacing w:before="200"/>
        <w:ind w:firstLine="540"/>
        <w:jc w:val="both"/>
      </w:pPr>
      <w:r>
        <w:t>единовременное пособие при рождении ребенка;</w:t>
      </w:r>
    </w:p>
    <w:p w14:paraId="365B4B0D" w14:textId="77777777" w:rsidR="006B69BE" w:rsidRDefault="006B69BE">
      <w:pPr>
        <w:pStyle w:val="ConsPlusNormal"/>
        <w:spacing w:before="200"/>
        <w:ind w:firstLine="540"/>
        <w:jc w:val="both"/>
      </w:pPr>
      <w:r>
        <w:t>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14:paraId="675B04AB" w14:textId="77777777" w:rsidR="006B69BE" w:rsidRDefault="006B69BE">
      <w:pPr>
        <w:pStyle w:val="ConsPlusNormal"/>
        <w:spacing w:before="200"/>
        <w:ind w:firstLine="540"/>
        <w:jc w:val="both"/>
      </w:pPr>
      <w:r>
        <w:t>ежемесячное пособие по уходу за ребенком;</w:t>
      </w:r>
    </w:p>
    <w:p w14:paraId="29CEF0E2" w14:textId="77777777" w:rsidR="006B69BE" w:rsidRDefault="006B69BE">
      <w:pPr>
        <w:pStyle w:val="ConsPlusNormal"/>
        <w:spacing w:before="200"/>
        <w:ind w:firstLine="540"/>
        <w:jc w:val="both"/>
      </w:pPr>
      <w:r>
        <w:t>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14:paraId="02FBE300" w14:textId="77777777" w:rsidR="006B69BE" w:rsidRDefault="006B69BE">
      <w:pPr>
        <w:pStyle w:val="ConsPlusNormal"/>
        <w:spacing w:before="20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14:paraId="144022C3" w14:textId="77777777" w:rsidR="006B69BE" w:rsidRDefault="006B69BE">
      <w:pPr>
        <w:pStyle w:val="ConsPlusNormal"/>
        <w:spacing w:before="20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14:paraId="7B824950" w14:textId="77777777" w:rsidR="006B69BE" w:rsidRDefault="006B69BE">
      <w:pPr>
        <w:pStyle w:val="ConsPlusNormal"/>
        <w:spacing w:before="20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14:paraId="504374ED" w14:textId="77777777" w:rsidR="006B69BE" w:rsidRDefault="006B69BE">
      <w:pPr>
        <w:pStyle w:val="ConsPlusNormal"/>
        <w:spacing w:before="20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14:paraId="46E99378" w14:textId="77777777" w:rsidR="006B69BE" w:rsidRDefault="006B69BE">
      <w:pPr>
        <w:pStyle w:val="ConsPlusNormal"/>
        <w:spacing w:before="200"/>
        <w:ind w:firstLine="540"/>
        <w:jc w:val="both"/>
      </w:pPr>
      <w:r>
        <w:t>единовременное пособие при передаче ребенка на воспитание в семью;</w:t>
      </w:r>
    </w:p>
    <w:p w14:paraId="09CB479A" w14:textId="77777777" w:rsidR="006B69BE" w:rsidRDefault="006B69BE">
      <w:pPr>
        <w:pStyle w:val="ConsPlusNormal"/>
        <w:spacing w:before="200"/>
        <w:ind w:firstLine="540"/>
        <w:jc w:val="both"/>
      </w:pPr>
      <w:r>
        <w:t>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w:t>
      </w:r>
    </w:p>
    <w:p w14:paraId="56868CBA" w14:textId="77777777" w:rsidR="006B69BE" w:rsidRDefault="006B69BE">
      <w:pPr>
        <w:pStyle w:val="ConsPlusNormal"/>
        <w:spacing w:before="200"/>
        <w:ind w:firstLine="540"/>
        <w:jc w:val="both"/>
      </w:pPr>
      <w: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14:paraId="02D194BD" w14:textId="77777777" w:rsidR="006B69BE" w:rsidRDefault="006B69BE">
      <w:pPr>
        <w:pStyle w:val="ConsPlusNormal"/>
        <w:spacing w:before="200"/>
        <w:ind w:firstLine="540"/>
        <w:jc w:val="both"/>
      </w:pPr>
      <w:r>
        <w:t>единовременное пособие беременной жене военнослужащего, проходящего военную службу по призыву;</w:t>
      </w:r>
    </w:p>
    <w:p w14:paraId="3D43CFFB" w14:textId="77777777" w:rsidR="006B69BE" w:rsidRDefault="006B69BE">
      <w:pPr>
        <w:pStyle w:val="ConsPlusNormal"/>
        <w:spacing w:before="200"/>
        <w:ind w:firstLine="540"/>
        <w:jc w:val="both"/>
      </w:pPr>
      <w:r>
        <w:t>ежемесячное пособие на ребенка военнослужащего, проходящего военную службу по призыву;</w:t>
      </w:r>
    </w:p>
    <w:p w14:paraId="6D8EA84D" w14:textId="77777777" w:rsidR="006B69BE" w:rsidRDefault="006B69BE">
      <w:pPr>
        <w:pStyle w:val="ConsPlusNormal"/>
        <w:spacing w:before="200"/>
        <w:ind w:firstLine="540"/>
        <w:jc w:val="both"/>
      </w:pPr>
      <w:r>
        <w:t>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14:paraId="14DB73D5" w14:textId="77777777" w:rsidR="006B69BE" w:rsidRDefault="006B69BE">
      <w:pPr>
        <w:pStyle w:val="ConsPlusNormal"/>
        <w:spacing w:before="200"/>
        <w:ind w:firstLine="540"/>
        <w:jc w:val="both"/>
      </w:pPr>
      <w:r>
        <w:t xml:space="preserve">ежемесячные страховые выплаты застрахованному лицу, выплачиваемые в возмещение вреда, </w:t>
      </w:r>
      <w:r>
        <w:lastRenderedPageBreak/>
        <w:t>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их смерти;</w:t>
      </w:r>
    </w:p>
    <w:p w14:paraId="41F76E8C" w14:textId="77777777" w:rsidR="006B69BE" w:rsidRDefault="006B69BE">
      <w:pPr>
        <w:pStyle w:val="ConsPlusNormal"/>
        <w:spacing w:before="200"/>
        <w:ind w:firstLine="540"/>
        <w:jc w:val="both"/>
      </w:pPr>
      <w:r>
        <w:t>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14:paraId="4C58C53A" w14:textId="77777777" w:rsidR="006B69BE" w:rsidRDefault="006B69BE">
      <w:pPr>
        <w:pStyle w:val="ConsPlusNormal"/>
        <w:spacing w:before="200"/>
        <w:ind w:firstLine="540"/>
        <w:jc w:val="both"/>
      </w:pPr>
      <w:r>
        <w:t>3) доходы от имущества, к которым относятся:</w:t>
      </w:r>
    </w:p>
    <w:p w14:paraId="04933025" w14:textId="77777777" w:rsidR="006B69BE" w:rsidRDefault="006B69BE">
      <w:pPr>
        <w:pStyle w:val="ConsPlusNormal"/>
        <w:spacing w:before="200"/>
        <w:ind w:firstLine="540"/>
        <w:jc w:val="both"/>
      </w:pPr>
      <w:r>
        <w:t>доходы от реализации в Российской Федерации акций или иных ценных бумаг, а также долей участия в уставном капитале организаций;</w:t>
      </w:r>
    </w:p>
    <w:p w14:paraId="1DAAA867" w14:textId="77777777" w:rsidR="006B69BE" w:rsidRDefault="006B69BE">
      <w:pPr>
        <w:pStyle w:val="ConsPlusNormal"/>
        <w:spacing w:before="200"/>
        <w:ind w:firstLine="540"/>
        <w:jc w:val="both"/>
      </w:pPr>
      <w:r>
        <w:t>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14:paraId="370B2A4C" w14:textId="77777777" w:rsidR="006B69BE" w:rsidRDefault="006B69BE">
      <w:pPr>
        <w:pStyle w:val="ConsPlusNormal"/>
        <w:spacing w:before="200"/>
        <w:ind w:firstLine="540"/>
        <w:jc w:val="both"/>
      </w:pPr>
      <w:r>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426265E6" w14:textId="77777777" w:rsidR="006B69BE" w:rsidRDefault="006B69BE">
      <w:pPr>
        <w:pStyle w:val="ConsPlusNormal"/>
        <w:spacing w:before="200"/>
        <w:ind w:firstLine="540"/>
        <w:jc w:val="both"/>
      </w:pPr>
      <w:r>
        <w:t>доходы, полученные от сдачи в аренду или иного использования имущества, находящегося в Российской Федерации;</w:t>
      </w:r>
    </w:p>
    <w:p w14:paraId="53EBFC8C" w14:textId="77777777" w:rsidR="006B69BE" w:rsidRDefault="006B69BE">
      <w:pPr>
        <w:pStyle w:val="ConsPlusNormal"/>
        <w:spacing w:before="200"/>
        <w:ind w:firstLine="540"/>
        <w:jc w:val="both"/>
      </w:pPr>
      <w: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14:paraId="1F447874" w14:textId="77777777" w:rsidR="006B69BE" w:rsidRDefault="006B69BE">
      <w:pPr>
        <w:pStyle w:val="ConsPlusNormal"/>
        <w:spacing w:before="200"/>
        <w:ind w:firstLine="540"/>
        <w:jc w:val="both"/>
      </w:pPr>
      <w:r>
        <w:t>доходы по акциям и другие доходы от участия в управлении собственностью организации (дивиденды, выплаты по долевым паям);</w:t>
      </w:r>
    </w:p>
    <w:p w14:paraId="20CDBBB5" w14:textId="77777777" w:rsidR="006B69BE" w:rsidRDefault="006B69BE">
      <w:pPr>
        <w:pStyle w:val="ConsPlusNormal"/>
        <w:spacing w:before="20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0FA6BFC3" w14:textId="77777777" w:rsidR="006B69BE" w:rsidRDefault="006B69BE">
      <w:pPr>
        <w:pStyle w:val="ConsPlusNormal"/>
        <w:spacing w:before="200"/>
        <w:ind w:firstLine="540"/>
        <w:jc w:val="both"/>
      </w:pPr>
      <w:r>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14:paraId="0B174760" w14:textId="77777777" w:rsidR="006B69BE" w:rsidRDefault="006B69BE">
      <w:pPr>
        <w:pStyle w:val="ConsPlusNormal"/>
        <w:spacing w:before="20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1719F5CF" w14:textId="77777777" w:rsidR="006B69BE" w:rsidRDefault="006B69BE">
      <w:pPr>
        <w:pStyle w:val="ConsPlusNormal"/>
        <w:spacing w:before="200"/>
        <w:ind w:firstLine="540"/>
        <w:jc w:val="both"/>
      </w:pPr>
      <w:r>
        <w:t>4) другие доходы, в которые включаются:</w:t>
      </w:r>
    </w:p>
    <w:p w14:paraId="59F7C80F" w14:textId="77777777" w:rsidR="006B69BE" w:rsidRDefault="006B69BE">
      <w:pPr>
        <w:pStyle w:val="ConsPlusNormal"/>
        <w:spacing w:before="20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1C2DAB1" w14:textId="77777777" w:rsidR="006B69BE" w:rsidRDefault="006B69BE">
      <w:pPr>
        <w:pStyle w:val="ConsPlusNormal"/>
        <w:spacing w:before="200"/>
        <w:ind w:firstLine="540"/>
        <w:jc w:val="both"/>
      </w:pPr>
      <w:r>
        <w:t>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w:t>
      </w:r>
    </w:p>
    <w:p w14:paraId="7B4C79B6" w14:textId="77777777" w:rsidR="006B69BE" w:rsidRDefault="006B69BE">
      <w:pPr>
        <w:pStyle w:val="ConsPlusNormal"/>
        <w:spacing w:before="200"/>
        <w:ind w:firstLine="540"/>
        <w:jc w:val="both"/>
      </w:pPr>
      <w:r>
        <w:t xml:space="preserve">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w:t>
      </w:r>
      <w:r>
        <w:lastRenderedPageBreak/>
        <w:t>граждан Российской Федерации в соответствии с законодательством Российской Федерации;</w:t>
      </w:r>
    </w:p>
    <w:p w14:paraId="3FE62AE9" w14:textId="77777777" w:rsidR="006B69BE" w:rsidRDefault="006B69BE">
      <w:pPr>
        <w:pStyle w:val="ConsPlusNormal"/>
        <w:spacing w:before="200"/>
        <w:ind w:firstLine="540"/>
        <w:jc w:val="both"/>
      </w:pPr>
      <w:r>
        <w:t>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14:paraId="7C0906C8" w14:textId="77777777" w:rsidR="006B69BE" w:rsidRDefault="006B69BE">
      <w:pPr>
        <w:pStyle w:val="ConsPlusNormal"/>
        <w:spacing w:before="200"/>
        <w:ind w:firstLine="540"/>
        <w:jc w:val="both"/>
      </w:pPr>
      <w:r>
        <w:t>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w:t>
      </w:r>
    </w:p>
    <w:p w14:paraId="01561435" w14:textId="77777777" w:rsidR="006B69BE" w:rsidRDefault="006B69BE">
      <w:pPr>
        <w:pStyle w:val="ConsPlusNormal"/>
        <w:spacing w:before="200"/>
        <w:ind w:firstLine="540"/>
        <w:jc w:val="both"/>
      </w:pPr>
      <w: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абзаце четвертом настоящего пункта, увольняемым с военной службы по основаниям, предусмотренным </w:t>
      </w:r>
      <w:hyperlink r:id="rId25"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"а"</w:t>
        </w:r>
      </w:hyperlink>
      <w:r>
        <w:t xml:space="preserve"> - </w:t>
      </w:r>
      <w:hyperlink r:id="rId26"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"г"</w:t>
        </w:r>
      </w:hyperlink>
      <w:r>
        <w:t xml:space="preserve"> и </w:t>
      </w:r>
      <w:hyperlink r:id="rId27"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"к" пункта 1</w:t>
        </w:r>
      </w:hyperlink>
      <w:r>
        <w:t xml:space="preserve">, </w:t>
      </w:r>
      <w:hyperlink r:id="rId28"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"а"</w:t>
        </w:r>
      </w:hyperlink>
      <w:r>
        <w:t xml:space="preserve">, </w:t>
      </w:r>
      <w:hyperlink r:id="rId29"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"б"</w:t>
        </w:r>
      </w:hyperlink>
      <w:r>
        <w:t xml:space="preserve"> и </w:t>
      </w:r>
      <w:hyperlink r:id="rId30"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"ж" пункта 2</w:t>
        </w:r>
      </w:hyperlink>
      <w:r>
        <w:t xml:space="preserve">, </w:t>
      </w:r>
      <w:hyperlink r:id="rId31"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пунктами 3</w:t>
        </w:r>
      </w:hyperlink>
      <w:r>
        <w:t xml:space="preserve"> и </w:t>
      </w:r>
      <w:hyperlink r:id="rId32"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6 статьи 51</w:t>
        </w:r>
      </w:hyperlink>
      <w:r>
        <w:t xml:space="preserve"> Федерального закона от 28.03.1998 N 53-ФЗ "О воинской обязанности и военной службе", и имеющим общую продолжительность военной службы 20 лет и более, - за неполученное вещевое имущество личного пользования, право на получение которого возникло в течение последних 12 месяцев на момент исключения из списков личного состава воинской части;</w:t>
      </w:r>
    </w:p>
    <w:p w14:paraId="5E51D7F2" w14:textId="77777777" w:rsidR="006B69BE" w:rsidRDefault="006B69BE">
      <w:pPr>
        <w:pStyle w:val="ConsPlusNormal"/>
        <w:spacing w:before="20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4D63C94" w14:textId="77777777" w:rsidR="006B69BE" w:rsidRDefault="006B69BE">
      <w:pPr>
        <w:pStyle w:val="ConsPlusNormal"/>
        <w:spacing w:before="200"/>
        <w:ind w:firstLine="540"/>
        <w:jc w:val="both"/>
      </w:pPr>
      <w:r>
        <w:t>алименты, получаемые на несовершеннолетних детей;</w:t>
      </w:r>
    </w:p>
    <w:p w14:paraId="29DEBAA8" w14:textId="77777777" w:rsidR="006B69BE" w:rsidRDefault="006B69BE">
      <w:pPr>
        <w:pStyle w:val="ConsPlusNormal"/>
        <w:spacing w:before="200"/>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14:paraId="60AB7E0B" w14:textId="77777777" w:rsidR="006B69BE" w:rsidRDefault="006B69BE">
      <w:pPr>
        <w:pStyle w:val="ConsPlusNormal"/>
        <w:spacing w:before="200"/>
        <w:ind w:firstLine="540"/>
        <w:jc w:val="both"/>
      </w:pPr>
      <w: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2E0F62FC" w14:textId="77777777" w:rsidR="006B69BE" w:rsidRDefault="006B69BE">
      <w:pPr>
        <w:pStyle w:val="ConsPlusNormal"/>
        <w:spacing w:before="200"/>
        <w:ind w:firstLine="540"/>
        <w:jc w:val="both"/>
      </w:pPr>
      <w:r>
        <w:t>доходы физических лиц, осуществляющих старательскую деятельность;</w:t>
      </w:r>
    </w:p>
    <w:p w14:paraId="1F55221C" w14:textId="77777777" w:rsidR="006B69BE" w:rsidRDefault="006B69BE">
      <w:pPr>
        <w:pStyle w:val="ConsPlusNormal"/>
        <w:spacing w:before="200"/>
        <w:ind w:firstLine="540"/>
        <w:jc w:val="both"/>
      </w:pPr>
      <w:r>
        <w:t>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14:paraId="200A475E" w14:textId="77777777" w:rsidR="006B69BE" w:rsidRDefault="006B69BE">
      <w:pPr>
        <w:pStyle w:val="ConsPlusNormal"/>
        <w:spacing w:before="200"/>
        <w:ind w:firstLine="540"/>
        <w:jc w:val="both"/>
      </w:pPr>
      <w:r>
        <w:t>наследуемые и подаренные денежные средства;</w:t>
      </w:r>
    </w:p>
    <w:p w14:paraId="4560A7A8" w14:textId="77777777" w:rsidR="006B69BE" w:rsidRDefault="006B69BE">
      <w:pPr>
        <w:pStyle w:val="ConsPlusNormal"/>
        <w:spacing w:before="200"/>
        <w:ind w:firstLine="540"/>
        <w:jc w:val="both"/>
      </w:pPr>
      <w:r>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14:paraId="280CAEF3" w14:textId="77777777" w:rsidR="006B69BE" w:rsidRDefault="006B69BE">
      <w:pPr>
        <w:pStyle w:val="ConsPlusNormal"/>
        <w:spacing w:before="200"/>
        <w:ind w:firstLine="540"/>
        <w:jc w:val="both"/>
      </w:pPr>
      <w:r>
        <w:t xml:space="preserve">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33" w:tooltip="&quot;Налоговый кодекс Российской Федерации (часть вторая)&quot; от 05.08.2000 N 117-ФЗ (ред. от 02.07.2021) (с изм. и доп., вступ. в силу с 01.09.2021){КонсультантПлюс}" w:history="1">
        <w:r>
          <w:rPr>
            <w:color w:val="0000FF"/>
          </w:rPr>
          <w:t>пунктом 1.1 статьи 208</w:t>
        </w:r>
      </w:hyperlink>
      <w:r>
        <w:t xml:space="preserve"> Налогового кодекса Российской Федерации;</w:t>
      </w:r>
    </w:p>
    <w:p w14:paraId="09A06EBB" w14:textId="77777777" w:rsidR="006B69BE" w:rsidRDefault="006B69BE">
      <w:pPr>
        <w:pStyle w:val="ConsPlusNormal"/>
        <w:spacing w:before="200"/>
        <w:ind w:firstLine="540"/>
        <w:jc w:val="both"/>
      </w:pPr>
      <w:r>
        <w:t>доходы, полученные от использования в Российской Федерации авторских или смежных прав;</w:t>
      </w:r>
    </w:p>
    <w:p w14:paraId="6AC4B63A" w14:textId="77777777" w:rsidR="006B69BE" w:rsidRDefault="006B69BE">
      <w:pPr>
        <w:pStyle w:val="ConsPlusNormal"/>
        <w:spacing w:before="200"/>
        <w:ind w:firstLine="540"/>
        <w:jc w:val="both"/>
      </w:pPr>
      <w:r>
        <w:t>денежные эквиваленты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14:paraId="178FB50D" w14:textId="77777777" w:rsidR="006B69BE" w:rsidRDefault="006B69BE">
      <w:pPr>
        <w:pStyle w:val="ConsPlusNormal"/>
        <w:spacing w:before="200"/>
        <w:ind w:firstLine="540"/>
        <w:jc w:val="both"/>
      </w:pPr>
      <w:r>
        <w:t>5.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14:paraId="7F216F70" w14:textId="77777777" w:rsidR="006B69BE" w:rsidRDefault="006B69BE">
      <w:pPr>
        <w:pStyle w:val="ConsPlusNormal"/>
        <w:spacing w:before="200"/>
        <w:ind w:firstLine="540"/>
        <w:jc w:val="both"/>
      </w:pPr>
      <w:r>
        <w:lastRenderedPageBreak/>
        <w:t>6.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 о назначении мер социальной поддержки.</w:t>
      </w:r>
    </w:p>
    <w:p w14:paraId="40BD12F9" w14:textId="77777777" w:rsidR="006B69BE" w:rsidRDefault="006B69BE">
      <w:pPr>
        <w:pStyle w:val="ConsPlusNormal"/>
        <w:spacing w:before="200"/>
        <w:ind w:firstLine="540"/>
        <w:jc w:val="both"/>
      </w:pPr>
      <w: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14:paraId="308DBAE4" w14:textId="77777777" w:rsidR="006B69BE" w:rsidRDefault="006B69BE">
      <w:pPr>
        <w:pStyle w:val="ConsPlusNormal"/>
        <w:spacing w:before="200"/>
        <w:ind w:firstLine="540"/>
        <w:jc w:val="both"/>
      </w:pPr>
      <w:r>
        <w:t>7.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14:paraId="48478DE6" w14:textId="77777777" w:rsidR="006B69BE" w:rsidRDefault="006B69BE">
      <w:pPr>
        <w:pStyle w:val="ConsPlusNormal"/>
        <w:spacing w:before="200"/>
        <w:ind w:firstLine="540"/>
        <w:jc w:val="both"/>
      </w:pPr>
      <w:r>
        <w:t>8.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14:paraId="7C1B9EEC" w14:textId="77777777" w:rsidR="006B69BE" w:rsidRDefault="006B69BE">
      <w:pPr>
        <w:pStyle w:val="ConsPlusNormal"/>
        <w:spacing w:before="200"/>
        <w:ind w:firstLine="540"/>
        <w:jc w:val="both"/>
      </w:pPr>
      <w: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14:paraId="4AACB2ED" w14:textId="77777777" w:rsidR="006B69BE" w:rsidRDefault="006B69BE">
      <w:pPr>
        <w:pStyle w:val="ConsPlusNormal"/>
        <w:spacing w:before="200"/>
        <w:ind w:firstLine="540"/>
        <w:jc w:val="both"/>
      </w:pPr>
      <w:r>
        <w:t>9. 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14:paraId="5E591D37" w14:textId="77777777" w:rsidR="006B69BE" w:rsidRDefault="006B69BE">
      <w:pPr>
        <w:pStyle w:val="ConsPlusNormal"/>
        <w:spacing w:before="200"/>
        <w:ind w:firstLine="540"/>
        <w:jc w:val="both"/>
      </w:pPr>
      <w:r>
        <w:t>10. 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14:paraId="1BC2AF22" w14:textId="77777777" w:rsidR="006B69BE" w:rsidRDefault="006B69BE">
      <w:pPr>
        <w:pStyle w:val="ConsPlusNormal"/>
        <w:spacing w:before="200"/>
        <w:ind w:firstLine="540"/>
        <w:jc w:val="both"/>
      </w:pPr>
      <w:r>
        <w:t>11. 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14:paraId="16C57143" w14:textId="77777777" w:rsidR="006B69BE" w:rsidRDefault="006B69BE">
      <w:pPr>
        <w:pStyle w:val="ConsPlusNormal"/>
        <w:spacing w:before="200"/>
        <w:ind w:firstLine="540"/>
        <w:jc w:val="both"/>
      </w:pPr>
      <w:r>
        <w:t>12.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14:paraId="2F96DCE0" w14:textId="77777777" w:rsidR="006B69BE" w:rsidRDefault="006B69BE">
      <w:pPr>
        <w:pStyle w:val="ConsPlusNormal"/>
        <w:spacing w:before="200"/>
        <w:ind w:firstLine="540"/>
        <w:jc w:val="both"/>
      </w:pPr>
      <w:r>
        <w:t xml:space="preserve">13. Исчисление величины среднедушевого дохода семьи Получателя для определения права на получение мер социальной поддержки, предусмотренных </w:t>
      </w:r>
      <w:hyperlink r:id="rId34" w:tooltip="Закон Красноярского края от 02.11.2000 N 12-961 (ред. от 17.06.2021) &quot;О защите прав ребенка&quot;{КонсультантПлюс}" w:history="1">
        <w:r>
          <w:rPr>
            <w:color w:val="0000FF"/>
          </w:rPr>
          <w:t>пунктами 2</w:t>
        </w:r>
      </w:hyperlink>
      <w:r>
        <w:t xml:space="preserve">, </w:t>
      </w:r>
      <w:hyperlink r:id="rId35" w:tooltip="Закон Красноярского края от 02.11.2000 N 12-961 (ред. от 17.06.2021) &quot;О защите прав ребенка&quot;{КонсультантПлюс}" w:history="1">
        <w:r>
          <w:rPr>
            <w:color w:val="0000FF"/>
          </w:rPr>
          <w:t>3</w:t>
        </w:r>
      </w:hyperlink>
      <w:r>
        <w:t xml:space="preserve">, </w:t>
      </w:r>
      <w:hyperlink r:id="rId36" w:tooltip="Закон Красноярского края от 02.11.2000 N 12-961 (ред. от 17.06.2021) &quot;О защите прав ребенка&quot;{КонсультантПлюс}" w:history="1">
        <w:r>
          <w:rPr>
            <w:color w:val="0000FF"/>
          </w:rPr>
          <w:t>7 статьи 11</w:t>
        </w:r>
      </w:hyperlink>
      <w:r>
        <w:t xml:space="preserve"> Закона края N 12-961, производится в соответствии с </w:t>
      </w:r>
      <w:hyperlink r:id="rId37" w:tooltip="Закон Красноярского края от 27.12.2005 N 17-4377 (ред. от 17.06.2021)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 w:history="1">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(далее - уполномоченный орган) на основании документов (сведений) о составе семьи и размере доходов каждого члена семьи, представленных семьей Получателя одновременно с подачей заявления о назначении мер социальной поддержки и (или) полученных уполномоченным органом в порядке межведомственного информационного взаимодействия в соответствии с Федеральным </w:t>
      </w:r>
      <w:hyperlink r:id="rId38" w:tooltip="Федеральный закон от 27.07.2010 N 210-ФЗ (ред. от 02.07.2021)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w:t>
      </w:r>
    </w:p>
    <w:p w14:paraId="49A4466E" w14:textId="77777777" w:rsidR="006B69BE" w:rsidRDefault="006B69BE">
      <w:pPr>
        <w:pStyle w:val="ConsPlusNormal"/>
        <w:spacing w:before="200"/>
        <w:ind w:firstLine="540"/>
        <w:jc w:val="both"/>
      </w:pPr>
      <w:r>
        <w:t xml:space="preserve">14. Исчисление величины среднедушевого дохода семьи Получателя для определения права на получение мер социальной поддержки, предусмотренных </w:t>
      </w:r>
      <w:hyperlink r:id="rId39" w:tooltip="Закон Красноярского края от 02.11.2000 N 12-961 (ред. от 17.06.2021) &quot;О защите прав ребенка&quot;{КонсультантПлюс}" w:history="1">
        <w:r>
          <w:rPr>
            <w:color w:val="0000FF"/>
          </w:rPr>
          <w:t>пунктами 8</w:t>
        </w:r>
      </w:hyperlink>
      <w:r>
        <w:t xml:space="preserve">, </w:t>
      </w:r>
      <w:hyperlink r:id="rId40" w:tooltip="Закон Красноярского края от 02.11.2000 N 12-961 (ред. от 17.06.2021) &quot;О защите прав ребенка&quot;{КонсультантПлюс}" w:history="1">
        <w:r>
          <w:rPr>
            <w:color w:val="0000FF"/>
          </w:rPr>
          <w:t>11 статьи 11</w:t>
        </w:r>
      </w:hyperlink>
      <w:r>
        <w:t xml:space="preserve"> Закона края N 12-961, производится краевыми государственными профессиональными образовательными организациями при рассмотрении документов, предусмотренных постановлениями Правительства Красноярского края, регулирующими порядок обеспечения обучающихся краевых государственных профессиональных </w:t>
      </w:r>
      <w:r>
        <w:lastRenderedPageBreak/>
        <w:t>образовательных организаций бесплатным горячим питанием и пятиразовым бесплатным питанием (завтрак, обед, полдник, ужин и второй ужин).</w:t>
      </w:r>
    </w:p>
    <w:p w14:paraId="3E2EC79F" w14:textId="77777777" w:rsidR="006B69BE" w:rsidRDefault="006B69BE">
      <w:pPr>
        <w:pStyle w:val="ConsPlusNormal"/>
        <w:spacing w:before="200"/>
        <w:ind w:firstLine="540"/>
        <w:jc w:val="both"/>
      </w:pPr>
      <w:r>
        <w:t>15. Сведения о доходах семьи Получателя подтверждаются документально.</w:t>
      </w:r>
    </w:p>
    <w:p w14:paraId="23ACFA8D" w14:textId="77777777" w:rsidR="006B69BE" w:rsidRDefault="006B69BE">
      <w:pPr>
        <w:pStyle w:val="ConsPlusNormal"/>
        <w:spacing w:before="200"/>
        <w:ind w:firstLine="540"/>
        <w:jc w:val="both"/>
      </w:pPr>
      <w:r>
        <w:t>16. При изменении доходов и (или) состава семьи Получатель обязан не позднее чем в трехмесячный срок сообщить об этом уполномоченному органу, краевой государственной профессиональной образовательной организации, назначившему (ей) меры социальной поддержки.</w:t>
      </w:r>
    </w:p>
    <w:p w14:paraId="3E14BA41" w14:textId="77777777" w:rsidR="006B69BE" w:rsidRDefault="006B69BE">
      <w:pPr>
        <w:pStyle w:val="ConsPlusNormal"/>
        <w:jc w:val="both"/>
      </w:pPr>
    </w:p>
    <w:p w14:paraId="3C3A30F2" w14:textId="77777777" w:rsidR="006B69BE" w:rsidRDefault="006B69BE">
      <w:pPr>
        <w:pStyle w:val="ConsPlusNormal"/>
        <w:jc w:val="both"/>
      </w:pPr>
    </w:p>
    <w:p w14:paraId="1F748BE2" w14:textId="77777777" w:rsidR="006B69BE" w:rsidRDefault="006B69BE">
      <w:pPr>
        <w:pStyle w:val="ConsPlusNormal"/>
        <w:pBdr>
          <w:top w:val="single" w:sz="6" w:space="0" w:color="auto"/>
        </w:pBdr>
        <w:spacing w:before="100" w:after="100"/>
        <w:jc w:val="both"/>
        <w:rPr>
          <w:sz w:val="2"/>
          <w:szCs w:val="2"/>
        </w:rPr>
      </w:pPr>
    </w:p>
    <w:sectPr w:rsidR="006B69BE">
      <w:headerReference w:type="default" r:id="rId41"/>
      <w:footerReference w:type="default" r:id="rId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7DB2" w14:textId="77777777" w:rsidR="002970BE" w:rsidRDefault="002970BE">
      <w:pPr>
        <w:spacing w:after="0" w:line="240" w:lineRule="auto"/>
      </w:pPr>
      <w:r>
        <w:separator/>
      </w:r>
    </w:p>
  </w:endnote>
  <w:endnote w:type="continuationSeparator" w:id="0">
    <w:p w14:paraId="1F7FD342" w14:textId="77777777" w:rsidR="002970BE" w:rsidRDefault="0029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0B84" w14:textId="77777777" w:rsidR="006B69BE" w:rsidRDefault="006B69B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B69BE" w14:paraId="6529055F"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50BABCF" w14:textId="77777777" w:rsidR="006B69BE" w:rsidRDefault="006B69B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BCAEA69" w14:textId="77777777" w:rsidR="006B69BE" w:rsidRDefault="002970BE">
          <w:pPr>
            <w:pStyle w:val="ConsPlusNormal"/>
            <w:jc w:val="center"/>
            <w:rPr>
              <w:rFonts w:ascii="Tahoma" w:hAnsi="Tahoma" w:cs="Tahoma"/>
              <w:b/>
              <w:bCs/>
            </w:rPr>
          </w:pPr>
          <w:hyperlink r:id="rId1" w:history="1">
            <w:r w:rsidR="006B69BE">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28F7930" w14:textId="421C4BD8" w:rsidR="006B69BE" w:rsidRDefault="006B69BE">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C323C">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C323C">
            <w:rPr>
              <w:rFonts w:ascii="Tahoma" w:hAnsi="Tahoma" w:cs="Tahoma"/>
              <w:noProof/>
            </w:rPr>
            <w:t>9</w:t>
          </w:r>
          <w:r>
            <w:rPr>
              <w:rFonts w:ascii="Tahoma" w:hAnsi="Tahoma" w:cs="Tahoma"/>
            </w:rPr>
            <w:fldChar w:fldCharType="end"/>
          </w:r>
        </w:p>
      </w:tc>
    </w:tr>
  </w:tbl>
  <w:p w14:paraId="71BFECAB" w14:textId="77777777" w:rsidR="006B69BE" w:rsidRDefault="006B69B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4B95" w14:textId="77777777" w:rsidR="002970BE" w:rsidRDefault="002970BE">
      <w:pPr>
        <w:spacing w:after="0" w:line="240" w:lineRule="auto"/>
      </w:pPr>
      <w:r>
        <w:separator/>
      </w:r>
    </w:p>
  </w:footnote>
  <w:footnote w:type="continuationSeparator" w:id="0">
    <w:p w14:paraId="29FEA28F" w14:textId="77777777" w:rsidR="002970BE" w:rsidRDefault="0029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B69BE" w14:paraId="77477AB7"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393F0D8" w14:textId="77777777" w:rsidR="006B69BE" w:rsidRDefault="006B69BE">
          <w:pPr>
            <w:pStyle w:val="ConsPlusNormal"/>
            <w:rPr>
              <w:rFonts w:ascii="Tahoma" w:hAnsi="Tahoma" w:cs="Tahoma"/>
              <w:sz w:val="16"/>
              <w:szCs w:val="16"/>
            </w:rPr>
          </w:pPr>
          <w:r>
            <w:rPr>
              <w:rFonts w:ascii="Tahoma" w:hAnsi="Tahoma" w:cs="Tahoma"/>
              <w:sz w:val="16"/>
              <w:szCs w:val="16"/>
            </w:rPr>
            <w:t>Постановление Правительства Красноярского края от 14.09.2021 N 628-п</w:t>
          </w:r>
          <w:r>
            <w:rPr>
              <w:rFonts w:ascii="Tahoma" w:hAnsi="Tahoma" w:cs="Tahoma"/>
              <w:sz w:val="16"/>
              <w:szCs w:val="16"/>
            </w:rPr>
            <w:br/>
            <w:t>"Об утверждении Порядка учета и исчисления величины...</w:t>
          </w:r>
        </w:p>
      </w:tc>
      <w:tc>
        <w:tcPr>
          <w:tcW w:w="4695" w:type="dxa"/>
          <w:tcBorders>
            <w:top w:val="none" w:sz="2" w:space="0" w:color="auto"/>
            <w:left w:val="none" w:sz="2" w:space="0" w:color="auto"/>
            <w:bottom w:val="none" w:sz="2" w:space="0" w:color="auto"/>
            <w:right w:val="none" w:sz="2" w:space="0" w:color="auto"/>
          </w:tcBorders>
          <w:vAlign w:val="center"/>
        </w:tcPr>
        <w:p w14:paraId="4D8B6250" w14:textId="77777777" w:rsidR="006B69BE" w:rsidRDefault="006B69B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27.09.2021</w:t>
          </w:r>
        </w:p>
      </w:tc>
    </w:tr>
  </w:tbl>
  <w:p w14:paraId="0C3BAEA7" w14:textId="77777777" w:rsidR="006B69BE" w:rsidRDefault="006B69BE">
    <w:pPr>
      <w:pStyle w:val="ConsPlusNormal"/>
      <w:pBdr>
        <w:bottom w:val="single" w:sz="12" w:space="0" w:color="auto"/>
      </w:pBdr>
      <w:jc w:val="center"/>
      <w:rPr>
        <w:sz w:val="2"/>
        <w:szCs w:val="2"/>
      </w:rPr>
    </w:pPr>
  </w:p>
  <w:p w14:paraId="68A7ECFF" w14:textId="77777777" w:rsidR="006B69BE" w:rsidRDefault="006B69B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8C"/>
    <w:rsid w:val="002970BE"/>
    <w:rsid w:val="002F468C"/>
    <w:rsid w:val="003E09C4"/>
    <w:rsid w:val="006B69BE"/>
    <w:rsid w:val="00CA4C56"/>
    <w:rsid w:val="00CC323C"/>
    <w:rsid w:val="00FF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A6A23"/>
  <w14:defaultImageDpi w14:val="0"/>
  <w15:docId w15:val="{CAD3C294-171C-4697-825C-D4CF071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07902D9B716C5598C14E9845ECD8CAB707B94AA9AE97994E736B954B25542D2A7CCD97EACA5B95D380334696A1BF8AB6237B366434297C3DBBD323G1r4I" TargetMode="External"/><Relationship Id="rId18" Type="http://schemas.openxmlformats.org/officeDocument/2006/relationships/hyperlink" Target="consultantplus://offline/ref=AC07902D9B716C5598C14E9845ECD8CAB707B94AA9A8999042756B954B25542D2A7CCD97F8CA0399D1862F4E96B4E9DBF0G7r7I" TargetMode="External"/><Relationship Id="rId26" Type="http://schemas.openxmlformats.org/officeDocument/2006/relationships/hyperlink" Target="consultantplus://offline/ref=AC07902D9B716C5598C15095538087C5B70BEF47AFA895C71B236DC2147552786A3CCBC2A98E509DD38A651FDBFFE6D9F568763D7D282977G2r2I" TargetMode="External"/><Relationship Id="rId39" Type="http://schemas.openxmlformats.org/officeDocument/2006/relationships/hyperlink" Target="consultantplus://offline/ref=AC07902D9B716C5598C14E9845ECD8CAB707B94AA9AE97994E736B954B25542D2A7CCD97EACA5B95D38033479DA1BF8AB6237B366434297C3DBBD323G1r4I" TargetMode="External"/><Relationship Id="rId21" Type="http://schemas.openxmlformats.org/officeDocument/2006/relationships/hyperlink" Target="consultantplus://offline/ref=AC07902D9B716C5598C14E9845ECD8CAB707B94AA9AE97994E736B954B25542D2A7CCD97EACA5B95D380334696A1BF8AB6237B366434297C3DBBD323G1r4I" TargetMode="External"/><Relationship Id="rId34" Type="http://schemas.openxmlformats.org/officeDocument/2006/relationships/hyperlink" Target="consultantplus://offline/ref=AC07902D9B716C5598C14E9845ECD8CAB707B94AA9AE97994E736B954B25542D2A7CCD97EACA5B95D380354D99A1BF8AB6237B366434297C3DBBD323G1r4I" TargetMode="External"/><Relationship Id="rId42" Type="http://schemas.openxmlformats.org/officeDocument/2006/relationships/footer" Target="footer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AC07902D9B716C5598C14E9845ECD8CAB707B94AA9A89997457F6B954B25542D2A7CCD97F8CA0399D1862F4E96B4E9DBF0G7r7I" TargetMode="External"/><Relationship Id="rId20" Type="http://schemas.openxmlformats.org/officeDocument/2006/relationships/hyperlink" Target="consultantplus://offline/ref=AC07902D9B716C5598C14E9845ECD8CAB707B94AA9AE97994E736B954B25542D2A7CCD97EACA5B97DB883A1ACEEEBED6F07168346A342B7521GBr8I" TargetMode="External"/><Relationship Id="rId29" Type="http://schemas.openxmlformats.org/officeDocument/2006/relationships/hyperlink" Target="consultantplus://offline/ref=AC07902D9B716C5598C15095538087C5B70BEF47AFA895C71B236DC2147552786A3CCBC4AC8A5DC082C564439DADF5DBFB68743461G2rBI"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C07902D9B716C5598C14E9845ECD8CAB707B94AA9AE97994E736B954B25542D2A7CCD97EACA5B95D380354D99A1BF8AB6237B366434297C3DBBD323G1r4I" TargetMode="External"/><Relationship Id="rId24" Type="http://schemas.openxmlformats.org/officeDocument/2006/relationships/hyperlink" Target="consultantplus://offline/ref=AC07902D9B716C5598C15095538087C5B60CEF40ADA995C71B236DC214755278783C93CEAB894894DA9F334E9DGArBI" TargetMode="External"/><Relationship Id="rId32" Type="http://schemas.openxmlformats.org/officeDocument/2006/relationships/hyperlink" Target="consultantplus://offline/ref=AC07902D9B716C5598C15095538087C5B70BEF47AFA895C71B236DC2147552786A3CCBC2A98E539CD48A651FDBFFE6D9F568763D7D282977G2r2I" TargetMode="External"/><Relationship Id="rId37" Type="http://schemas.openxmlformats.org/officeDocument/2006/relationships/hyperlink" Target="consultantplus://offline/ref=AC07902D9B716C5598C14E9845ECD8CAB707B94AA9AE97994E706B954B25542D2A7CCD97F8CA0399D1862F4E96B4E9DBF0G7r7I" TargetMode="External"/><Relationship Id="rId40" Type="http://schemas.openxmlformats.org/officeDocument/2006/relationships/hyperlink" Target="consultantplus://offline/ref=AC07902D9B716C5598C14E9845ECD8CAB707B94AA9AE97994E736B954B25542D2A7CCD97EACA5B95D380314A9CA1BF8AB6237B366434297C3DBBD323G1r4I" TargetMode="External"/><Relationship Id="rId5" Type="http://schemas.openxmlformats.org/officeDocument/2006/relationships/endnotes" Target="endnotes.xml"/><Relationship Id="rId15" Type="http://schemas.openxmlformats.org/officeDocument/2006/relationships/hyperlink" Target="consultantplus://offline/ref=AC07902D9B716C5598C14E9845ECD8CAB707B94AA9AE97994E736B954B25542D2A7CCD97EACA5B95D380314A9CA1BF8AB6237B366434297C3DBBD323G1r4I" TargetMode="External"/><Relationship Id="rId23" Type="http://schemas.openxmlformats.org/officeDocument/2006/relationships/hyperlink" Target="consultantplus://offline/ref=AC07902D9B716C5598C14E9845ECD8CAB707B94AA9AE97994E736B954B25542D2A7CCD97EACA5B95D380314A9CA1BF8AB6237B366434297C3DBBD323G1r4I" TargetMode="External"/><Relationship Id="rId28" Type="http://schemas.openxmlformats.org/officeDocument/2006/relationships/hyperlink" Target="consultantplus://offline/ref=AC07902D9B716C5598C15095538087C5B70BEF47AFA895C71B236DC2147552786A3CCBC2A98E5392DA8A651FDBFFE6D9F568763D7D282977G2r2I" TargetMode="External"/><Relationship Id="rId36" Type="http://schemas.openxmlformats.org/officeDocument/2006/relationships/hyperlink" Target="consultantplus://offline/ref=AC07902D9B716C5598C14E9845ECD8CAB707B94AA9AE97994E736B954B25542D2A7CCD97EACA5B95D380334696A1BF8AB6237B366434297C3DBBD323G1r4I" TargetMode="External"/><Relationship Id="rId10" Type="http://schemas.openxmlformats.org/officeDocument/2006/relationships/hyperlink" Target="consultantplus://offline/ref=AC07902D9B716C5598C14E9845ECD8CAB707B94AA9AE97994E736B954B25542D2A7CCD97EACA5B95D380314A9BA1BF8AB6237B366434297C3DBBD323G1r4I" TargetMode="External"/><Relationship Id="rId19" Type="http://schemas.openxmlformats.org/officeDocument/2006/relationships/hyperlink" Target="consultantplus://offline/ref=AC07902D9B716C5598C14E9845ECD8CAB707B94AA9AE97994E736B954B25542D2A7CCD97EACA5B95D380354D99A1BF8AB6237B366434297C3DBBD323G1r4I" TargetMode="External"/><Relationship Id="rId31" Type="http://schemas.openxmlformats.org/officeDocument/2006/relationships/hyperlink" Target="consultantplus://offline/ref=AC07902D9B716C5598C15095538087C5B70BEF47AFA895C71B236DC2147552786A3CCBC2A98E5393D78A651FDBFFE6D9F568763D7D282977G2r2I"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AC07902D9B716C5598C14E9845ECD8CAB707B94AA9AE9D9146766B954B25542D2A7CCD97EACA5B95D381344B9CA1BF8AB6237B366434297C3DBBD323G1r4I" TargetMode="External"/><Relationship Id="rId14" Type="http://schemas.openxmlformats.org/officeDocument/2006/relationships/hyperlink" Target="consultantplus://offline/ref=AC07902D9B716C5598C14E9845ECD8CAB707B94AA9AE97994E736B954B25542D2A7CCD97EACA5B95D38033479DA1BF8AB6237B366434297C3DBBD323G1r4I" TargetMode="External"/><Relationship Id="rId22" Type="http://schemas.openxmlformats.org/officeDocument/2006/relationships/hyperlink" Target="consultantplus://offline/ref=AC07902D9B716C5598C14E9845ECD8CAB707B94AA9AE97994E736B954B25542D2A7CCD97EACA5B95D38033479DA1BF8AB6237B366434297C3DBBD323G1r4I" TargetMode="External"/><Relationship Id="rId27" Type="http://schemas.openxmlformats.org/officeDocument/2006/relationships/hyperlink" Target="consultantplus://offline/ref=AC07902D9B716C5598C15095538087C5B70BEF47AFA895C71B236DC2147552786A3CCBC2AD8B5DC082C564439DADF5DBFB68743461G2rBI" TargetMode="External"/><Relationship Id="rId30" Type="http://schemas.openxmlformats.org/officeDocument/2006/relationships/hyperlink" Target="consultantplus://offline/ref=AC07902D9B716C5598C15095538087C5B70BEF47AFA895C71B236DC2147552786A3CCBC2AD885DC082C564439DADF5DBFB68743461G2rBI" TargetMode="External"/><Relationship Id="rId35" Type="http://schemas.openxmlformats.org/officeDocument/2006/relationships/hyperlink" Target="consultantplus://offline/ref=AC07902D9B716C5598C14E9845ECD8CAB707B94AA9AE97994E736B954B25542D2A7CCD97EACA5B97DB883A1ACEEEBED6F07168346A342B7521GBr8I" TargetMode="External"/><Relationship Id="rId43" Type="http://schemas.openxmlformats.org/officeDocument/2006/relationships/fontTable" Target="fontTable.xm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consultantplus://offline/ref=AC07902D9B716C5598C14E9845ECD8CAB707B94AA9AE97994E736B954B25542D2A7CCD97EACA5B97DB883A1ACEEEBED6F07168346A342B7521GBr8I" TargetMode="External"/><Relationship Id="rId17" Type="http://schemas.openxmlformats.org/officeDocument/2006/relationships/hyperlink" Target="consultantplus://offline/ref=AC07902D9B716C5598C14E9845ECD8CAB707B94AAAA19F9642746B954B25542D2A7CCD97F8CA0399D1862F4E96B4E9DBF0G7r7I" TargetMode="External"/><Relationship Id="rId25" Type="http://schemas.openxmlformats.org/officeDocument/2006/relationships/hyperlink" Target="consultantplus://offline/ref=AC07902D9B716C5598C15095538087C5B70BEF47AFA895C71B236DC2147552786A3CCBC2A98E5392D38A651FDBFFE6D9F568763D7D282977G2r2I" TargetMode="External"/><Relationship Id="rId33" Type="http://schemas.openxmlformats.org/officeDocument/2006/relationships/hyperlink" Target="consultantplus://offline/ref=AC07902D9B716C5598C15095538087C5B704EE41A3AA95C71B236DC2147552786A3CCBC2A0865F9CD8D5600ACAA7E9DCEC767F2A612A2BG7r4I" TargetMode="External"/><Relationship Id="rId38" Type="http://schemas.openxmlformats.org/officeDocument/2006/relationships/hyperlink" Target="consultantplus://offline/ref=AC07902D9B716C5598C15095538087C5B704EE40AFA995C71B236DC214755278783C93CEAB894894DA9F334E9DGArB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5269</Words>
  <Characters>30034</Characters>
  <Application>Microsoft Office Word</Application>
  <DocSecurity>2</DocSecurity>
  <Lines>250</Lines>
  <Paragraphs>70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14.09.2021 N 628-п"Об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vt:lpstr>
    </vt:vector>
  </TitlesOfParts>
  <Company>КонсультантПлюс Версия 4021.00.31</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14.09.2021 N 628-п"Об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dc:title>
  <dc:subject/>
  <dc:creator>Шафикова</dc:creator>
  <cp:keywords/>
  <dc:description/>
  <cp:lastModifiedBy>Татьяна</cp:lastModifiedBy>
  <cp:revision>2</cp:revision>
  <dcterms:created xsi:type="dcterms:W3CDTF">2023-12-26T07:24:00Z</dcterms:created>
  <dcterms:modified xsi:type="dcterms:W3CDTF">2023-12-26T07:24:00Z</dcterms:modified>
</cp:coreProperties>
</file>