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4A" w:rsidRDefault="00C8024A" w:rsidP="00C8024A">
      <w:pPr>
        <w:spacing w:after="9" w:line="268" w:lineRule="auto"/>
        <w:ind w:left="0" w:right="251" w:firstLine="0"/>
        <w:jc w:val="center"/>
        <w:rPr>
          <w:sz w:val="24"/>
        </w:rPr>
      </w:pPr>
      <w:r>
        <w:rPr>
          <w:sz w:val="24"/>
        </w:rPr>
        <w:t>Для коррекции плана деятельности ШМП на 2022-2023 уч.год</w:t>
      </w:r>
    </w:p>
    <w:p w:rsidR="00C8024A" w:rsidRDefault="00C8024A" w:rsidP="00C8024A">
      <w:pPr>
        <w:spacing w:after="9" w:line="268" w:lineRule="auto"/>
        <w:ind w:left="0" w:right="251" w:firstLine="0"/>
        <w:jc w:val="center"/>
        <w:rPr>
          <w:sz w:val="24"/>
        </w:rPr>
      </w:pPr>
      <w:bookmarkStart w:id="0" w:name="_GoBack"/>
      <w:bookmarkEnd w:id="0"/>
    </w:p>
    <w:p w:rsidR="00FC674A" w:rsidRDefault="00FC674A" w:rsidP="00FC674A">
      <w:pPr>
        <w:spacing w:after="9" w:line="268" w:lineRule="auto"/>
        <w:ind w:left="0" w:right="251" w:firstLine="0"/>
        <w:rPr>
          <w:sz w:val="24"/>
        </w:rPr>
      </w:pPr>
      <w:r>
        <w:rPr>
          <w:sz w:val="24"/>
        </w:rPr>
        <w:t>Какие на Ваш взгляд формы работы являются наиболее эффективными для развития профессиональных умений? Отметьте (+) вариант ответа по направлению работы</w:t>
      </w:r>
      <w:r>
        <w:rPr>
          <w:sz w:val="24"/>
        </w:rPr>
        <w:t>.</w:t>
      </w:r>
      <w:r>
        <w:rPr>
          <w:sz w:val="24"/>
        </w:rPr>
        <w:t xml:space="preserve"> </w:t>
      </w:r>
    </w:p>
    <w:p w:rsidR="00FC674A" w:rsidRDefault="00FC674A" w:rsidP="00FC674A">
      <w:pPr>
        <w:spacing w:after="0" w:line="256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eGrid"/>
        <w:tblW w:w="8889" w:type="dxa"/>
        <w:tblInd w:w="7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71"/>
        <w:gridCol w:w="3895"/>
        <w:gridCol w:w="1062"/>
        <w:gridCol w:w="1206"/>
        <w:gridCol w:w="1096"/>
        <w:gridCol w:w="859"/>
      </w:tblGrid>
      <w:tr w:rsidR="00FC674A" w:rsidTr="00FC674A">
        <w:trPr>
          <w:cantSplit/>
          <w:trHeight w:val="172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5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FC674A" w:rsidRDefault="00FC674A" w:rsidP="00FC674A">
            <w:pPr>
              <w:spacing w:after="0" w:line="256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Всегда эффективно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FC674A" w:rsidRDefault="00FC674A" w:rsidP="00FC674A">
            <w:pPr>
              <w:spacing w:after="0" w:line="256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В большей степени эффективно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FC674A" w:rsidRDefault="00FC674A" w:rsidP="00FC674A">
            <w:pPr>
              <w:spacing w:after="0" w:line="256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Чаще эффективно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FC674A" w:rsidRDefault="00FC674A" w:rsidP="00FC674A">
            <w:pPr>
              <w:spacing w:after="0" w:line="256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Не эффективно</w:t>
            </w:r>
          </w:p>
        </w:tc>
      </w:tr>
      <w:tr w:rsidR="00FC674A" w:rsidTr="00FC674A">
        <w:trPr>
          <w:trHeight w:val="64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 w:rsidP="00FC674A">
            <w:pPr>
              <w:spacing w:after="17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Прикрепление наставника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19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Тьюторское сопровождение </w:t>
            </w:r>
          </w:p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9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Ведение рефлексивного дневника, составление портфолио молодого педагога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159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Обсуждение администрации  с молодым педагогом состояния дел в первый год его работы, возможностей его карьерного продвижения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96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Обучение на семинарах по современным образовательным технологиям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191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 w:rsidP="00FC674A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 со стороны администрации за деятельностью молодого педагога </w:t>
            </w:r>
          </w:p>
          <w:p w:rsidR="00FC674A" w:rsidRDefault="00FC674A" w:rsidP="00FC674A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C674A" w:rsidRDefault="00FC674A" w:rsidP="00FC674A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Методическое сопровождение администрации профессиональной деятельности молодого педагога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96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Привлечение молодого педагога к участию в процедурах оценки своей педагогической деятельности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Посещение мастер-классов педагогов-мастеров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Обмен опытом на конференциях и мастер-классах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Поддержка инициатив молодого педагога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-29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9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Включение молодого педагога в проекты, разворачиваемые в организации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-29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Обучение на курсах повышения квалификации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-29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9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 w:rsidP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работе «Школы молодого педагога»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-29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191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Общение, совместная деятельность с другими молодыми педагогами муниципалитета ( в рамках работы городского, муниципального, регионального МО молодых педагогов)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Участие в профессиональных конкурсах и состязаниях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 w:rsidP="00C8024A">
            <w:pPr>
              <w:spacing w:after="16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Стажировки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 w:rsidP="00C8024A">
            <w:pPr>
              <w:spacing w:after="19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Тренинги личностных ресурсов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работе сетевого предметного сообщества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работе профессиональных клубов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C674A" w:rsidTr="00FC674A">
        <w:trPr>
          <w:trHeight w:val="64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4A" w:rsidRDefault="00FC674A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семинарах, конференциях на уровне муниципалитета, региона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4A" w:rsidRDefault="00FC674A">
            <w:pPr>
              <w:spacing w:after="0" w:line="256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FC674A" w:rsidRDefault="00FC674A" w:rsidP="00FC674A">
      <w:pPr>
        <w:spacing w:after="70" w:line="256" w:lineRule="auto"/>
        <w:ind w:left="0" w:right="0" w:firstLine="0"/>
        <w:jc w:val="left"/>
        <w:rPr>
          <w:b/>
        </w:rPr>
      </w:pPr>
    </w:p>
    <w:p w:rsidR="006D0C8D" w:rsidRDefault="006D0C8D"/>
    <w:sectPr w:rsidR="006D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F2"/>
    <w:rsid w:val="006D0C8D"/>
    <w:rsid w:val="00793CF2"/>
    <w:rsid w:val="00C8024A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50B6405B"/>
  <w15:chartTrackingRefBased/>
  <w15:docId w15:val="{1C89D36A-3DD7-46EA-9918-31049920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4A"/>
    <w:pPr>
      <w:spacing w:after="4" w:line="388" w:lineRule="auto"/>
      <w:ind w:left="10" w:right="133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C67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2022-05-27T04:01:00Z</dcterms:created>
  <dcterms:modified xsi:type="dcterms:W3CDTF">2022-05-27T04:13:00Z</dcterms:modified>
</cp:coreProperties>
</file>